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B5" w:rsidRPr="00580F74" w:rsidRDefault="00BC2BB5" w:rsidP="00BC2BB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C2BB5" w:rsidRDefault="00BC2BB5" w:rsidP="00BC2BB5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  <w:jc w:val="center"/>
      </w:pP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  <w:jc w:val="center"/>
      </w:pPr>
    </w:p>
    <w:p w:rsidR="00BC2BB5" w:rsidRPr="00F55D7D" w:rsidRDefault="00BC2BB5" w:rsidP="00BC2BB5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79"/>
      <w:bookmarkEnd w:id="0"/>
      <w:r w:rsidRPr="00F55D7D">
        <w:rPr>
          <w:bCs/>
        </w:rPr>
        <w:t>ОСНОВНЫЕ ПОКАЗАТЕЛИ</w:t>
      </w:r>
      <w:r>
        <w:rPr>
          <w:bCs/>
        </w:rPr>
        <w:t xml:space="preserve"> ДЕЯТЕЛЬНОСТИ</w:t>
      </w:r>
    </w:p>
    <w:p w:rsidR="00BC2BB5" w:rsidRPr="00F55D7D" w:rsidRDefault="00BC2BB5" w:rsidP="00BC2BB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строительной организации / предприятия промышленности </w:t>
      </w:r>
      <w:r w:rsidRPr="00F55D7D">
        <w:rPr>
          <w:bCs/>
        </w:rPr>
        <w:t>строительных материалов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  <w:r>
        <w:t>Выполнение инвестиционной (производственной) программы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C2BB5" w:rsidTr="00E20525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F55D7D" w:rsidRDefault="00BC2BB5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55D7D">
              <w:rPr>
                <w:rFonts w:eastAsia="Times New Roman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текущих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текущего года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C2BB5" w:rsidTr="00E20525"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3B5773" w:rsidRDefault="00BC2BB5" w:rsidP="00E20525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Общи</w:t>
            </w:r>
            <w:r>
              <w:rPr>
                <w:rFonts w:eastAsia="Calibri"/>
              </w:rPr>
              <w:t>й объем работ</w:t>
            </w:r>
            <w:r>
              <w:rPr>
                <w:rFonts w:eastAsia="Calibri"/>
              </w:rPr>
              <w:br/>
              <w:t xml:space="preserve">и услуг </w:t>
            </w:r>
            <w:r w:rsidRPr="003B5773">
              <w:rPr>
                <w:rFonts w:eastAsia="Calibri"/>
              </w:rPr>
              <w:t>орга</w:t>
            </w:r>
            <w:r>
              <w:rPr>
                <w:rFonts w:eastAsia="Calibri"/>
              </w:rPr>
              <w:t xml:space="preserve">низации </w:t>
            </w:r>
            <w:r w:rsidRPr="003B5773">
              <w:rPr>
                <w:rFonts w:eastAsia="Calibri"/>
              </w:rPr>
              <w:t>(пред</w:t>
            </w:r>
            <w:r>
              <w:rPr>
                <w:rFonts w:eastAsia="Calibri"/>
              </w:rPr>
              <w:t xml:space="preserve">приятия),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3B5773" w:rsidRDefault="00BC2BB5" w:rsidP="00E20525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в том числе: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3B577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подрядных работ </w:t>
            </w:r>
            <w:r w:rsidRPr="003B5773">
              <w:rPr>
                <w:rFonts w:eastAsia="Calibri"/>
              </w:rPr>
              <w:t>(производс</w:t>
            </w:r>
            <w:r w:rsidRPr="003B5773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ва) и услуг в </w:t>
            </w:r>
            <w:r w:rsidRPr="003B5773">
              <w:rPr>
                <w:rFonts w:eastAsia="Calibri"/>
              </w:rPr>
              <w:t>стро</w:t>
            </w:r>
            <w:r w:rsidRPr="003B5773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тельстве, </w:t>
            </w:r>
            <w:r w:rsidRPr="003B5773">
              <w:rPr>
                <w:rFonts w:eastAsia="Calibri"/>
              </w:rPr>
              <w:t>млн. ру</w:t>
            </w:r>
            <w:r w:rsidRPr="003B5773">
              <w:rPr>
                <w:rFonts w:eastAsia="Calibri"/>
              </w:rPr>
              <w:t>б</w:t>
            </w:r>
            <w:r w:rsidRPr="003B5773">
              <w:rPr>
                <w:rFonts w:eastAsia="Calibri"/>
              </w:rPr>
              <w:t>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eastAsia="Calibri"/>
                <w:highlight w:val="red"/>
              </w:rPr>
            </w:pPr>
            <w:r w:rsidRPr="003B5773">
              <w:rPr>
                <w:rFonts w:eastAsia="Calibri"/>
              </w:rPr>
              <w:t xml:space="preserve">участие в торгах </w:t>
            </w:r>
            <w:r w:rsidRPr="003B5773">
              <w:rPr>
                <w:rFonts w:eastAsia="Calibri"/>
              </w:rPr>
              <w:br/>
              <w:t>(конкурсах)</w:t>
            </w:r>
            <w:r>
              <w:rPr>
                <w:rFonts w:eastAsia="Calibri"/>
              </w:rPr>
              <w:t xml:space="preserve"> (кол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чество)</w:t>
            </w:r>
            <w:r w:rsidRPr="003B5773">
              <w:rPr>
                <w:rFonts w:eastAsia="Calibri"/>
              </w:rPr>
              <w:t>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C2BB5" w:rsidTr="00E20525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eastAsia="Calibri"/>
                <w:highlight w:val="red"/>
              </w:rPr>
            </w:pPr>
            <w:r w:rsidRPr="003B5773">
              <w:rPr>
                <w:rFonts w:eastAsia="Calibri"/>
              </w:rPr>
              <w:t>из них выиграно</w:t>
            </w:r>
            <w:r>
              <w:rPr>
                <w:rFonts w:eastAsia="Calibri"/>
              </w:rPr>
              <w:t xml:space="preserve"> (количество)</w:t>
            </w:r>
            <w:r w:rsidRPr="003B5773">
              <w:rPr>
                <w:rFonts w:eastAsia="Calibri"/>
              </w:rPr>
              <w:t>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C509CE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</w:tbl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  <w:r>
        <w:t>Примечание. К форме прилагаются: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  <w:proofErr w:type="gramStart"/>
      <w:r>
        <w:t>- для строительных организаций – перечень основных построенных в году предшес</w:t>
      </w:r>
      <w:r>
        <w:t>т</w:t>
      </w:r>
      <w:r>
        <w:t>вующему отчетному, и в отчетном году объектов с указанием заказчиков, мест строител</w:t>
      </w:r>
      <w:r>
        <w:t>ь</w:t>
      </w:r>
      <w:r>
        <w:t>ства и сроков (могут быть приложены фото, каталоги, проспекты);</w:t>
      </w:r>
      <w:proofErr w:type="gramEnd"/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  <w:r>
        <w:t>- для предприятий промышленности строительных материалов – перечень произв</w:t>
      </w:r>
      <w:r>
        <w:t>е</w:t>
      </w:r>
      <w:r>
        <w:t>денных в году, предшествующему отчетному, и в отчетном году продукции по номенкл</w:t>
      </w:r>
      <w:r>
        <w:t>а</w:t>
      </w:r>
      <w:r>
        <w:t>туре, в том числе сертифицированной (могут быть приложены фото, каталоги, проспе</w:t>
      </w:r>
      <w:r>
        <w:t>к</w:t>
      </w:r>
      <w:r>
        <w:t>ты);</w:t>
      </w: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  <w:r>
        <w:t>Финансово-экономические результаты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C2BB5" w:rsidTr="00E20525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текущих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текущего года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C2BB5" w:rsidTr="00E20525"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Рентабельность строительной </w:t>
            </w:r>
            <w:r w:rsidRPr="00D25283">
              <w:rPr>
                <w:rFonts w:eastAsia="Calibri"/>
              </w:rPr>
              <w:t>деяте</w:t>
            </w:r>
            <w:r>
              <w:rPr>
                <w:rFonts w:eastAsia="Calibri"/>
              </w:rPr>
              <w:t>льности (прои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водства), процентов</w:t>
            </w:r>
            <w:r w:rsidRPr="00D25283">
              <w:rPr>
                <w:rFonts w:eastAsia="Calibri"/>
              </w:rPr>
              <w:t xml:space="preserve">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Дебиторская </w:t>
            </w:r>
            <w:r w:rsidRPr="00D25283">
              <w:rPr>
                <w:rFonts w:eastAsia="Calibri"/>
              </w:rPr>
              <w:t>задо</w:t>
            </w:r>
            <w:r w:rsidRPr="00D25283">
              <w:rPr>
                <w:rFonts w:eastAsia="Calibri"/>
              </w:rPr>
              <w:t>л</w:t>
            </w:r>
            <w:r w:rsidRPr="00D25283">
              <w:rPr>
                <w:rFonts w:eastAsia="Calibri"/>
              </w:rPr>
              <w:t>женность</w:t>
            </w:r>
            <w:r>
              <w:rPr>
                <w:rFonts w:eastAsia="Calibri"/>
              </w:rPr>
              <w:t>, млн. ру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Кредиторская </w:t>
            </w:r>
            <w:r w:rsidRPr="00D25283">
              <w:rPr>
                <w:rFonts w:eastAsia="Calibri"/>
              </w:rPr>
              <w:t>з</w:t>
            </w:r>
            <w:r w:rsidRPr="00D25283">
              <w:rPr>
                <w:rFonts w:eastAsia="Calibri"/>
              </w:rPr>
              <w:t>а</w:t>
            </w:r>
            <w:r w:rsidRPr="00D25283">
              <w:rPr>
                <w:rFonts w:eastAsia="Calibri"/>
              </w:rPr>
              <w:t>долженность</w:t>
            </w:r>
            <w:r>
              <w:rPr>
                <w:rFonts w:eastAsia="Calibri"/>
              </w:rPr>
              <w:t xml:space="preserve">, млн. рублей </w:t>
            </w:r>
            <w:hyperlink w:anchor="Par267" w:history="1">
              <w:r w:rsidRPr="00D25283">
                <w:rPr>
                  <w:rFonts w:eastAsia="Calibri"/>
                </w:rPr>
                <w:t>&lt;**&gt;</w:t>
              </w:r>
            </w:hyperlink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Наличие задолже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ности по платежам в бюджеты всех уровней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8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Налоговые отчисл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краевой бю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жет (тыс. рублей):</w:t>
            </w:r>
          </w:p>
          <w:p w:rsidR="00BC2BB5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- НДФЛ</w:t>
            </w:r>
          </w:p>
          <w:p w:rsidR="00BC2BB5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Налог на прибыль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BB5" w:rsidRDefault="00BC2BB5" w:rsidP="00BC2BB5">
      <w:pPr>
        <w:widowControl w:val="0"/>
        <w:autoSpaceDE w:val="0"/>
        <w:autoSpaceDN w:val="0"/>
        <w:adjustRightInd w:val="0"/>
      </w:pP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  <w:bookmarkStart w:id="1" w:name="Par266"/>
      <w:bookmarkEnd w:id="1"/>
      <w:r>
        <w:t>&lt;*&gt; Отношение прибыли к себестоимости строительной продукции.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  <w:bookmarkStart w:id="2" w:name="Par267"/>
      <w:bookmarkEnd w:id="2"/>
      <w:r>
        <w:t>&lt;**&gt; Если предприятие воспользовалось долгосрочным кредитом, расшифровать этот показатель.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  <w:r>
        <w:t>Социальные результаты и охрана труда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1134"/>
        <w:gridCol w:w="1418"/>
        <w:gridCol w:w="1134"/>
        <w:gridCol w:w="1275"/>
        <w:gridCol w:w="1276"/>
      </w:tblGrid>
      <w:tr w:rsidR="00BC2BB5" w:rsidTr="00E20525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текущих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текущего года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щего года (процентов)</w:t>
            </w:r>
          </w:p>
        </w:tc>
      </w:tr>
      <w:tr w:rsidR="00BC2BB5" w:rsidTr="00E20525">
        <w:trPr>
          <w:trHeight w:val="72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Среднесписочная </w:t>
            </w:r>
            <w:r w:rsidRPr="00D25283">
              <w:rPr>
                <w:rFonts w:eastAsia="Calibri"/>
              </w:rPr>
              <w:t>численн</w:t>
            </w:r>
            <w:r>
              <w:rPr>
                <w:rFonts w:eastAsia="Calibri"/>
              </w:rPr>
              <w:t>ость рабо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ников, </w:t>
            </w:r>
            <w:r w:rsidRPr="00D25283">
              <w:rPr>
                <w:rFonts w:eastAsia="Calibri"/>
              </w:rPr>
              <w:t>чело</w:t>
            </w:r>
            <w:r>
              <w:rPr>
                <w:rFonts w:eastAsia="Calibri"/>
              </w:rPr>
              <w:t>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том числе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</w:t>
            </w:r>
            <w:r w:rsidRPr="00D25283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</w:t>
            </w:r>
            <w:r w:rsidRPr="00D25283"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 w:rsidRPr="00D25283">
              <w:rPr>
                <w:rFonts w:eastAsia="Calibri"/>
              </w:rPr>
              <w:t>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Среднемесячная </w:t>
            </w:r>
            <w:r w:rsidRPr="00D25283">
              <w:rPr>
                <w:rFonts w:eastAsia="Calibri"/>
              </w:rPr>
              <w:t>на</w:t>
            </w:r>
            <w:r>
              <w:rPr>
                <w:rFonts w:eastAsia="Calibri"/>
              </w:rPr>
              <w:t xml:space="preserve">численная </w:t>
            </w:r>
            <w:r w:rsidRPr="00D25283">
              <w:rPr>
                <w:rFonts w:eastAsia="Calibri"/>
              </w:rPr>
              <w:t>зарабо</w:t>
            </w:r>
            <w:r w:rsidRPr="00D25283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ная плата </w:t>
            </w:r>
            <w:r w:rsidRPr="00D25283">
              <w:rPr>
                <w:rFonts w:eastAsia="Calibri"/>
              </w:rPr>
              <w:t>работн</w:t>
            </w:r>
            <w:r w:rsidRPr="00D25283">
              <w:rPr>
                <w:rFonts w:eastAsia="Calibri"/>
              </w:rPr>
              <w:t>и</w:t>
            </w:r>
            <w:r>
              <w:rPr>
                <w:rFonts w:eastAsia="Calibri"/>
              </w:rPr>
              <w:t>ков,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 w:rsidRPr="00D25283">
              <w:rPr>
                <w:rFonts w:eastAsia="Calibri"/>
              </w:rPr>
              <w:t>в том чи</w:t>
            </w:r>
            <w:r>
              <w:rPr>
                <w:rFonts w:eastAsia="Calibri"/>
              </w:rPr>
              <w:t xml:space="preserve">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</w:t>
            </w:r>
            <w:r w:rsidRPr="00D25283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</w:t>
            </w:r>
            <w:r w:rsidRPr="00D25283"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>венный 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Охрана труда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0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D25283">
              <w:rPr>
                <w:rFonts w:eastAsia="Calibri"/>
              </w:rPr>
              <w:t>несч</w:t>
            </w:r>
            <w:r w:rsidRPr="00D25283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стных случаев </w:t>
            </w:r>
            <w:r w:rsidRPr="00D25283">
              <w:rPr>
                <w:rFonts w:eastAsia="Calibri"/>
              </w:rPr>
              <w:t>на произво</w:t>
            </w:r>
            <w:r>
              <w:rPr>
                <w:rFonts w:eastAsia="Calibri"/>
              </w:rPr>
              <w:t xml:space="preserve">дстве, </w:t>
            </w:r>
            <w:r w:rsidRPr="00D25283">
              <w:rPr>
                <w:rFonts w:eastAsia="Calibri"/>
              </w:rPr>
              <w:t>все</w:t>
            </w:r>
            <w:r>
              <w:rPr>
                <w:rFonts w:eastAsia="Calibri"/>
              </w:rPr>
              <w:t xml:space="preserve">го /в </w:t>
            </w:r>
            <w:r w:rsidRPr="00D25283">
              <w:rPr>
                <w:rFonts w:eastAsia="Calibri"/>
              </w:rPr>
              <w:t>пересчете на од</w:t>
            </w:r>
            <w:r>
              <w:rPr>
                <w:rFonts w:eastAsia="Calibri"/>
              </w:rPr>
              <w:t xml:space="preserve">ну </w:t>
            </w:r>
            <w:r w:rsidRPr="00D25283">
              <w:rPr>
                <w:rFonts w:eastAsia="Calibri"/>
              </w:rPr>
              <w:t>тысячу работаю</w:t>
            </w:r>
            <w:r>
              <w:rPr>
                <w:rFonts w:eastAsia="Calibri"/>
              </w:rPr>
              <w:t>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D25283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со смертельным </w:t>
            </w:r>
            <w:r w:rsidRPr="00D25283">
              <w:rPr>
                <w:rFonts w:eastAsia="Calibri"/>
              </w:rPr>
              <w:t>ис</w:t>
            </w:r>
            <w:r>
              <w:rPr>
                <w:rFonts w:eastAsia="Calibri"/>
              </w:rPr>
              <w:t>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дом, всего /</w:t>
            </w:r>
            <w:r w:rsidRPr="00D25283">
              <w:rPr>
                <w:rFonts w:eastAsia="Calibri"/>
              </w:rPr>
              <w:t>в пер</w:t>
            </w:r>
            <w:r w:rsidRPr="00D25283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счете на </w:t>
            </w:r>
            <w:r w:rsidRPr="00D25283">
              <w:rPr>
                <w:rFonts w:eastAsia="Calibri"/>
              </w:rPr>
              <w:t>одну ты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 xml:space="preserve">чу </w:t>
            </w:r>
            <w:proofErr w:type="gramStart"/>
            <w:r>
              <w:rPr>
                <w:rFonts w:eastAsia="Calibri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BB5" w:rsidRDefault="00BC2BB5" w:rsidP="00BC2BB5">
      <w:pPr>
        <w:widowControl w:val="0"/>
        <w:autoSpaceDE w:val="0"/>
        <w:autoSpaceDN w:val="0"/>
        <w:adjustRightInd w:val="0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  <w:r>
        <w:t>Научно-технический уровень производства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C2BB5" w:rsidTr="00E20525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текущих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текущего года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C2BB5" w:rsidTr="00E20525">
        <w:trPr>
          <w:trHeight w:val="1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E57BB8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Сумма средств, </w:t>
            </w:r>
            <w:r w:rsidRPr="00E57BB8">
              <w:rPr>
                <w:rFonts w:eastAsia="Calibri"/>
              </w:rPr>
              <w:t>направленны</w:t>
            </w:r>
            <w:r>
              <w:rPr>
                <w:rFonts w:eastAsia="Calibri"/>
              </w:rPr>
              <w:t xml:space="preserve">х на </w:t>
            </w:r>
            <w:r w:rsidRPr="00E57BB8">
              <w:rPr>
                <w:rFonts w:eastAsia="Calibri"/>
              </w:rPr>
              <w:t>ра</w:t>
            </w:r>
            <w:r w:rsidRPr="00E57BB8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витие и </w:t>
            </w:r>
            <w:r w:rsidRPr="00E57BB8">
              <w:rPr>
                <w:rFonts w:eastAsia="Calibri"/>
              </w:rPr>
              <w:t>техниче</w:t>
            </w:r>
            <w:r>
              <w:rPr>
                <w:rFonts w:eastAsia="Calibri"/>
              </w:rPr>
              <w:t xml:space="preserve">ское перевооружение собственной </w:t>
            </w:r>
            <w:r w:rsidRPr="00E57BB8">
              <w:rPr>
                <w:rFonts w:eastAsia="Calibri"/>
              </w:rPr>
              <w:t>прои</w:t>
            </w:r>
            <w:r w:rsidRPr="00E57BB8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водственной базы, </w:t>
            </w:r>
            <w:r w:rsidRPr="00E57BB8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3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E57BB8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Перечень </w:t>
            </w:r>
            <w:r w:rsidRPr="00E57BB8">
              <w:rPr>
                <w:rFonts w:eastAsia="Calibri"/>
              </w:rPr>
              <w:t>внедре</w:t>
            </w:r>
            <w:r w:rsidRPr="00E57BB8"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ной новой техники, технологий, </w:t>
            </w:r>
            <w:r w:rsidRPr="00E57BB8">
              <w:rPr>
                <w:rFonts w:eastAsia="Calibri"/>
              </w:rPr>
              <w:t>орган</w:t>
            </w:r>
            <w:r w:rsidRPr="00E57BB8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зации </w:t>
            </w:r>
            <w:r w:rsidRPr="00E57BB8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ва, </w:t>
            </w:r>
            <w:r w:rsidRPr="00E57BB8">
              <w:rPr>
                <w:rFonts w:eastAsia="Calibri"/>
              </w:rPr>
              <w:t>эффектив</w:t>
            </w:r>
            <w:r>
              <w:rPr>
                <w:rFonts w:eastAsia="Calibri"/>
              </w:rPr>
              <w:t xml:space="preserve">ных </w:t>
            </w:r>
            <w:r w:rsidRPr="00E57BB8">
              <w:rPr>
                <w:rFonts w:eastAsia="Calibri"/>
              </w:rPr>
              <w:t>мате</w:t>
            </w:r>
            <w:r>
              <w:rPr>
                <w:rFonts w:eastAsia="Calibri"/>
              </w:rPr>
              <w:t xml:space="preserve">риалов, </w:t>
            </w:r>
            <w:r w:rsidRPr="00E57BB8">
              <w:rPr>
                <w:rFonts w:eastAsia="Calibri"/>
              </w:rPr>
              <w:t>констру</w:t>
            </w:r>
            <w:r w:rsidRPr="00E57BB8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ций, </w:t>
            </w:r>
            <w:r w:rsidRPr="00E57BB8">
              <w:rPr>
                <w:rFonts w:eastAsia="Calibri"/>
              </w:rPr>
              <w:t>изделий, си</w:t>
            </w:r>
            <w:r w:rsidRPr="00E57BB8"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тем инженерного оборудования и др. с указанием </w:t>
            </w:r>
            <w:r w:rsidRPr="00E57BB8">
              <w:rPr>
                <w:rFonts w:eastAsia="Calibri"/>
              </w:rPr>
              <w:t>объ</w:t>
            </w:r>
            <w:r w:rsidRPr="00E57BB8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мов внедрения </w:t>
            </w:r>
            <w:r w:rsidRPr="00E57BB8">
              <w:rPr>
                <w:rFonts w:eastAsia="Calibri"/>
              </w:rPr>
              <w:t>и р</w:t>
            </w:r>
            <w:r w:rsidRPr="00E57BB8">
              <w:rPr>
                <w:rFonts w:eastAsia="Calibri"/>
              </w:rPr>
              <w:t>е</w:t>
            </w:r>
            <w:r w:rsidRPr="00E57BB8">
              <w:rPr>
                <w:rFonts w:eastAsia="Calibri"/>
              </w:rPr>
              <w:t xml:space="preserve">зультатов </w:t>
            </w:r>
            <w:hyperlink w:anchor="Par365" w:history="1">
              <w:r w:rsidRPr="00E57BB8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  <w:bookmarkStart w:id="3" w:name="Par365"/>
      <w:bookmarkEnd w:id="3"/>
      <w:proofErr w:type="gramStart"/>
      <w:r>
        <w:t>&lt;*&gt; Экономия затрат и ресурсов (материальных, энергетических, трудовых), сокр</w:t>
      </w:r>
      <w:r>
        <w:t>а</w:t>
      </w:r>
      <w:r>
        <w:t>щение сроков строительства, повышение качества, долговечности, улучшение экологии</w:t>
      </w:r>
      <w:proofErr w:type="gramEnd"/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p w:rsidR="00BC2BB5" w:rsidRDefault="00BC2BB5" w:rsidP="00BC2BB5">
      <w:pPr>
        <w:widowControl w:val="0"/>
        <w:autoSpaceDE w:val="0"/>
        <w:autoSpaceDN w:val="0"/>
        <w:adjustRightInd w:val="0"/>
        <w:jc w:val="center"/>
        <w:outlineLvl w:val="2"/>
      </w:pPr>
      <w:r>
        <w:t>Качество строительства (выпускаемой продукции)</w:t>
      </w: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1134"/>
        <w:gridCol w:w="1418"/>
        <w:gridCol w:w="1134"/>
        <w:gridCol w:w="1275"/>
        <w:gridCol w:w="1276"/>
      </w:tblGrid>
      <w:tr w:rsidR="00BC2BB5" w:rsidTr="00E20525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текущих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текущего года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B5" w:rsidRPr="00096430" w:rsidRDefault="00BC2BB5" w:rsidP="00E2052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щего года (процентов)</w:t>
            </w:r>
          </w:p>
        </w:tc>
      </w:tr>
      <w:tr w:rsidR="00BC2BB5" w:rsidTr="00E20525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5312E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материалов, конструкций и </w:t>
            </w:r>
            <w:r w:rsidRPr="00F5312E">
              <w:rPr>
                <w:rFonts w:eastAsia="Calibri"/>
              </w:rPr>
              <w:t>из</w:t>
            </w:r>
            <w:r>
              <w:rPr>
                <w:rFonts w:eastAsia="Calibri"/>
              </w:rPr>
              <w:t xml:space="preserve">делий, </w:t>
            </w:r>
            <w:r w:rsidRPr="00F5312E">
              <w:rPr>
                <w:rFonts w:eastAsia="Calibri"/>
              </w:rPr>
              <w:t>производ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мых с </w:t>
            </w:r>
            <w:r w:rsidRPr="00F5312E">
              <w:rPr>
                <w:rFonts w:eastAsia="Calibri"/>
              </w:rPr>
              <w:t>нарушени</w:t>
            </w:r>
            <w:r>
              <w:rPr>
                <w:rFonts w:eastAsia="Calibri"/>
              </w:rPr>
              <w:t xml:space="preserve">ем обязательных </w:t>
            </w:r>
            <w:r w:rsidRPr="00F5312E">
              <w:rPr>
                <w:rFonts w:eastAsia="Calibri"/>
              </w:rPr>
              <w:t>тре</w:t>
            </w:r>
            <w:r>
              <w:rPr>
                <w:rFonts w:eastAsia="Calibri"/>
              </w:rPr>
              <w:t xml:space="preserve">бований </w:t>
            </w:r>
            <w:r w:rsidRPr="00F5312E">
              <w:rPr>
                <w:rFonts w:eastAsia="Calibri"/>
              </w:rPr>
              <w:t>нормати</w:t>
            </w:r>
            <w:r w:rsidRPr="00F5312E">
              <w:rPr>
                <w:rFonts w:eastAsia="Calibri"/>
              </w:rPr>
              <w:t>в</w:t>
            </w:r>
            <w:r>
              <w:rPr>
                <w:rFonts w:eastAsia="Calibri"/>
              </w:rPr>
              <w:t>ных документов,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2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5312E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допу</w:t>
            </w:r>
            <w:r>
              <w:rPr>
                <w:rFonts w:eastAsia="Calibri"/>
              </w:rPr>
              <w:t xml:space="preserve">щенных </w:t>
            </w:r>
            <w:r w:rsidRPr="00F5312E">
              <w:rPr>
                <w:rFonts w:eastAsia="Calibri"/>
              </w:rPr>
              <w:t>правон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рушений и сумма наложенных </w:t>
            </w:r>
            <w:r w:rsidRPr="00F5312E">
              <w:rPr>
                <w:rFonts w:eastAsia="Calibri"/>
              </w:rPr>
              <w:t>адм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нистративных штрафов, штук/рублей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2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5312E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аварий, произошедших на строящихся и </w:t>
            </w:r>
            <w:r w:rsidRPr="00F5312E">
              <w:rPr>
                <w:rFonts w:eastAsia="Calibri"/>
              </w:rPr>
              <w:t>п</w:t>
            </w:r>
            <w:r w:rsidRPr="00F5312E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строенных </w:t>
            </w:r>
            <w:r w:rsidRPr="00F5312E">
              <w:rPr>
                <w:rFonts w:eastAsia="Calibri"/>
              </w:rPr>
              <w:t>объекта</w:t>
            </w:r>
            <w:r>
              <w:rPr>
                <w:rFonts w:eastAsia="Calibri"/>
              </w:rPr>
              <w:t xml:space="preserve">х          </w:t>
            </w:r>
            <w:r>
              <w:rPr>
                <w:rFonts w:eastAsia="Calibri"/>
              </w:rPr>
              <w:br/>
              <w:t>(предприятиях), штук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0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5312E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Наличие </w:t>
            </w:r>
            <w:r w:rsidRPr="00F5312E">
              <w:rPr>
                <w:rFonts w:eastAsia="Calibri"/>
              </w:rPr>
              <w:t>сертиф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цированной </w:t>
            </w:r>
            <w:r w:rsidRPr="00F5312E">
              <w:rPr>
                <w:rFonts w:eastAsia="Calibri"/>
              </w:rPr>
              <w:t>сист</w:t>
            </w:r>
            <w:r w:rsidRPr="00F5312E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мы качества и (или) </w:t>
            </w:r>
            <w:r w:rsidRPr="00F5312E">
              <w:rPr>
                <w:rFonts w:eastAsia="Calibri"/>
              </w:rPr>
              <w:t>сертифицированн</w:t>
            </w:r>
            <w:r w:rsidRPr="00F5312E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го </w:t>
            </w:r>
            <w:r w:rsidRPr="00F5312E">
              <w:rPr>
                <w:rFonts w:eastAsia="Calibri"/>
              </w:rPr>
              <w:t xml:space="preserve">производства </w:t>
            </w:r>
            <w:hyperlink w:anchor="Par418" w:history="1">
              <w:r w:rsidRPr="00F5312E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0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8165F" w:rsidRDefault="00BC2BB5" w:rsidP="00E20525">
            <w:pPr>
              <w:pStyle w:val="ConsPlusCell"/>
              <w:rPr>
                <w:rFonts w:eastAsia="Calibri"/>
              </w:rPr>
            </w:pPr>
            <w:r w:rsidRPr="00F8165F">
              <w:rPr>
                <w:rFonts w:eastAsia="Calibri"/>
              </w:rPr>
              <w:t>Доля отходов пр</w:t>
            </w:r>
            <w:r w:rsidRPr="00F8165F">
              <w:rPr>
                <w:rFonts w:eastAsia="Calibri"/>
              </w:rPr>
              <w:t>о</w:t>
            </w:r>
            <w:r w:rsidRPr="00F8165F">
              <w:rPr>
                <w:rFonts w:eastAsia="Calibri"/>
              </w:rPr>
              <w:t>изводственной де</w:t>
            </w:r>
            <w:r w:rsidRPr="00F8165F">
              <w:rPr>
                <w:rFonts w:eastAsia="Calibri"/>
              </w:rPr>
              <w:t>я</w:t>
            </w:r>
            <w:r w:rsidRPr="00F8165F">
              <w:rPr>
                <w:rFonts w:eastAsia="Calibri"/>
              </w:rPr>
              <w:t>тельности, переда</w:t>
            </w:r>
            <w:r w:rsidRPr="00F8165F">
              <w:rPr>
                <w:rFonts w:eastAsia="Calibri"/>
              </w:rPr>
              <w:t>н</w:t>
            </w:r>
            <w:r w:rsidRPr="00F8165F">
              <w:rPr>
                <w:rFonts w:eastAsia="Calibri"/>
              </w:rPr>
              <w:t>ных для вторичной переработки в общем объеме, процентов (при нал</w:t>
            </w:r>
            <w:r w:rsidRPr="00F8165F">
              <w:rPr>
                <w:rFonts w:eastAsia="Calibri"/>
              </w:rPr>
              <w:t>и</w:t>
            </w:r>
            <w:r w:rsidRPr="00F8165F">
              <w:rPr>
                <w:rFonts w:eastAsia="Calibri"/>
              </w:rPr>
              <w:t>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8165F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BB5" w:rsidTr="00E20525">
        <w:trPr>
          <w:trHeight w:val="10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8165F" w:rsidRDefault="00BC2BB5" w:rsidP="00E2052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Соблюдение при осуществлении деятельности эколог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ческих стандартов, в том числе способ утилизации отходов производства (строительного 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сора)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Pr="00F8165F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B5" w:rsidRDefault="00BC2BB5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2BB5" w:rsidRDefault="00BC2BB5" w:rsidP="00BC2BB5">
      <w:pPr>
        <w:widowControl w:val="0"/>
        <w:autoSpaceDE w:val="0"/>
        <w:autoSpaceDN w:val="0"/>
        <w:adjustRightInd w:val="0"/>
        <w:ind w:firstLine="540"/>
      </w:pPr>
    </w:p>
    <w:p w:rsidR="00BC2BB5" w:rsidRDefault="00BC2BB5" w:rsidP="00BC2BB5">
      <w:pPr>
        <w:widowControl w:val="0"/>
        <w:autoSpaceDE w:val="0"/>
        <w:autoSpaceDN w:val="0"/>
        <w:adjustRightInd w:val="0"/>
        <w:ind w:firstLine="540"/>
        <w:jc w:val="left"/>
        <w:sectPr w:rsidR="00BC2BB5" w:rsidSect="00261805">
          <w:headerReference w:type="default" r:id="rId4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t>&lt;*&gt; Приложить копию сертификата</w:t>
      </w:r>
    </w:p>
    <w:p w:rsidR="00902786" w:rsidRDefault="00902786"/>
    <w:sectPr w:rsidR="00902786" w:rsidSect="009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775783"/>
      <w:docPartObj>
        <w:docPartGallery w:val="Page Numbers (Top of Page)"/>
        <w:docPartUnique/>
      </w:docPartObj>
    </w:sdtPr>
    <w:sdtEndPr/>
    <w:sdtContent>
      <w:p w:rsidR="00592982" w:rsidRDefault="00BC2B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2982" w:rsidRDefault="00BC2B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BB5"/>
    <w:rsid w:val="00902786"/>
    <w:rsid w:val="00BC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B5"/>
    <w:pPr>
      <w:spacing w:after="0" w:line="24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C2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BB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C2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avboyko</dc:creator>
  <cp:keywords/>
  <dc:description/>
  <cp:lastModifiedBy>avboyko</cp:lastModifiedBy>
  <cp:revision>2</cp:revision>
  <dcterms:created xsi:type="dcterms:W3CDTF">2021-05-05T00:41:00Z</dcterms:created>
  <dcterms:modified xsi:type="dcterms:W3CDTF">2021-05-05T00:42:00Z</dcterms:modified>
</cp:coreProperties>
</file>