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9F21" w14:textId="77777777" w:rsidR="00F56A8F" w:rsidRPr="005C47D1" w:rsidRDefault="00F56A8F" w:rsidP="00F56A8F">
      <w:pPr>
        <w:pStyle w:val="Default"/>
        <w:ind w:left="-567" w:right="-143"/>
        <w:jc w:val="center"/>
        <w:rPr>
          <w:sz w:val="23"/>
          <w:szCs w:val="23"/>
        </w:rPr>
      </w:pPr>
      <w:r w:rsidRPr="005C47D1">
        <w:rPr>
          <w:sz w:val="23"/>
          <w:szCs w:val="23"/>
        </w:rPr>
        <w:t>Практико-ориентированный курс повышения квалификации</w:t>
      </w:r>
    </w:p>
    <w:p w14:paraId="1A16785A" w14:textId="77777777" w:rsidR="00394989" w:rsidRPr="005C47D1" w:rsidRDefault="00BA1DD5" w:rsidP="00394989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0070C0"/>
          <w:sz w:val="23"/>
          <w:szCs w:val="23"/>
        </w:rPr>
      </w:pPr>
      <w:r w:rsidRPr="005C47D1">
        <w:rPr>
          <w:rFonts w:ascii="Times New Roman" w:hAnsi="Times New Roman" w:cs="Times New Roman"/>
          <w:b/>
          <w:color w:val="0070C0"/>
          <w:sz w:val="23"/>
          <w:szCs w:val="23"/>
        </w:rPr>
        <w:t>«</w:t>
      </w:r>
      <w:r w:rsidRPr="005C47D1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>РАЗРАБОТКА ПРОЕКТНОЙ ДОКУМЕНТАЦИИ ПО КОНСЕРВАЦИИ, РЕСТАВРАЦИИ И ВОССОЗДАНИЮ ОБЪЕКТОВ КУЛЬТУРНОГО НАСЛЕДИЯ (ПАМЯТНИКОВ ИСТОРИИ И КУЛЬТУРЫ) НАРОДОВ РОССИЙСКОЙ ФЕДЕРАЦИИ</w:t>
      </w:r>
      <w:r w:rsidRPr="005C47D1">
        <w:rPr>
          <w:rFonts w:ascii="Times New Roman" w:hAnsi="Times New Roman" w:cs="Times New Roman"/>
          <w:b/>
          <w:color w:val="0070C0"/>
          <w:sz w:val="23"/>
          <w:szCs w:val="23"/>
        </w:rPr>
        <w:t>»</w:t>
      </w:r>
    </w:p>
    <w:p w14:paraId="6B13D37C" w14:textId="77777777" w:rsidR="00394989" w:rsidRPr="005C47D1" w:rsidRDefault="00394989" w:rsidP="00394989">
      <w:pPr>
        <w:pStyle w:val="a9"/>
        <w:spacing w:after="0"/>
        <w:ind w:left="0" w:right="-1" w:firstLine="851"/>
        <w:rPr>
          <w:rFonts w:ascii="Times New Roman" w:hAnsi="Times New Roman" w:cs="Times New Roman"/>
          <w:sz w:val="6"/>
          <w:szCs w:val="6"/>
        </w:rPr>
      </w:pPr>
    </w:p>
    <w:p w14:paraId="72A51E20" w14:textId="13C68E30" w:rsidR="00394989" w:rsidRDefault="00394989" w:rsidP="00394989">
      <w:pPr>
        <w:tabs>
          <w:tab w:val="left" w:pos="9356"/>
        </w:tabs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C47D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ФАУ «РосКапСтрой» </w:t>
      </w:r>
      <w:r w:rsidRPr="005C47D1">
        <w:rPr>
          <w:rFonts w:ascii="Times New Roman" w:hAnsi="Times New Roman" w:cs="Times New Roman"/>
          <w:sz w:val="23"/>
          <w:szCs w:val="23"/>
        </w:rPr>
        <w:t xml:space="preserve">организует </w:t>
      </w:r>
      <w:r w:rsidRPr="005C47D1">
        <w:rPr>
          <w:rFonts w:ascii="Times New Roman" w:hAnsi="Times New Roman" w:cs="Times New Roman"/>
          <w:b/>
          <w:sz w:val="23"/>
          <w:szCs w:val="23"/>
        </w:rPr>
        <w:t>практико-ориентированный</w:t>
      </w:r>
      <w:r w:rsidRPr="005C47D1">
        <w:rPr>
          <w:rFonts w:ascii="Times New Roman" w:hAnsi="Times New Roman" w:cs="Times New Roman"/>
          <w:sz w:val="23"/>
          <w:szCs w:val="23"/>
        </w:rPr>
        <w:t xml:space="preserve"> </w:t>
      </w:r>
      <w:r w:rsidRPr="005C47D1">
        <w:rPr>
          <w:rFonts w:ascii="Times New Roman" w:hAnsi="Times New Roman" w:cs="Times New Roman"/>
          <w:b/>
          <w:sz w:val="23"/>
          <w:szCs w:val="23"/>
        </w:rPr>
        <w:t xml:space="preserve">курс повышения квалификации </w:t>
      </w:r>
      <w:r w:rsidRPr="005C47D1">
        <w:rPr>
          <w:rFonts w:ascii="Times New Roman" w:hAnsi="Times New Roman" w:cs="Times New Roman"/>
          <w:sz w:val="23"/>
          <w:szCs w:val="23"/>
        </w:rPr>
        <w:t xml:space="preserve">по виду деятельности в соответствии с перечнем лицензируемых видов </w:t>
      </w:r>
      <w:r w:rsidRPr="005C47D1">
        <w:rPr>
          <w:rFonts w:ascii="Times New Roman" w:hAnsi="Times New Roman" w:cs="Times New Roman"/>
          <w:sz w:val="23"/>
          <w:szCs w:val="23"/>
        </w:rPr>
        <w:br/>
        <w:t>работ</w:t>
      </w:r>
      <w:r w:rsidRPr="005C47D1">
        <w:rPr>
          <w:rFonts w:ascii="Times New Roman" w:hAnsi="Times New Roman" w:cs="Times New Roman"/>
          <w:b/>
          <w:sz w:val="23"/>
          <w:szCs w:val="23"/>
        </w:rPr>
        <w:t xml:space="preserve"> «</w:t>
      </w:r>
      <w:r w:rsidRPr="005C47D1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Разработка проектной документации по консервации, реставрации и воссозданию объектов культурного наследия (памятников истории и культуры) народов Российской Федерации</w:t>
      </w:r>
      <w:r w:rsidRPr="005C47D1">
        <w:rPr>
          <w:rFonts w:ascii="Times New Roman" w:hAnsi="Times New Roman" w:cs="Times New Roman"/>
          <w:b/>
          <w:sz w:val="23"/>
          <w:szCs w:val="23"/>
        </w:rPr>
        <w:t>»</w:t>
      </w:r>
      <w:r w:rsidR="004D0F5F" w:rsidRPr="00174FE5">
        <w:rPr>
          <w:rStyle w:val="af0"/>
          <w:rFonts w:ascii="Times New Roman" w:hAnsi="Times New Roman" w:cs="Times New Roman"/>
          <w:sz w:val="23"/>
          <w:szCs w:val="23"/>
        </w:rPr>
        <w:footnoteReference w:id="1"/>
      </w:r>
      <w:r w:rsidRPr="005C47D1">
        <w:rPr>
          <w:rFonts w:ascii="Times New Roman" w:hAnsi="Times New Roman" w:cs="Times New Roman"/>
          <w:sz w:val="23"/>
          <w:szCs w:val="23"/>
        </w:rPr>
        <w:t>, который планируется к проведению</w:t>
      </w:r>
      <w:r w:rsidR="0077202F" w:rsidRPr="005C47D1">
        <w:rPr>
          <w:rFonts w:ascii="Times New Roman" w:hAnsi="Times New Roman" w:cs="Times New Roman"/>
          <w:sz w:val="23"/>
          <w:szCs w:val="23"/>
        </w:rPr>
        <w:t xml:space="preserve"> </w:t>
      </w:r>
      <w:r w:rsidR="0077202F" w:rsidRPr="005C47D1">
        <w:rPr>
          <w:rFonts w:ascii="Times New Roman" w:hAnsi="Times New Roman" w:cs="Times New Roman"/>
          <w:color w:val="000000" w:themeColor="text1"/>
          <w:sz w:val="23"/>
          <w:szCs w:val="23"/>
        </w:rPr>
        <w:t>с применением дистанционных образовательных технологий</w:t>
      </w:r>
      <w:r w:rsidR="000E2F7E" w:rsidRPr="005C47D1">
        <w:rPr>
          <w:rFonts w:ascii="Times New Roman" w:hAnsi="Times New Roman" w:cs="Times New Roman"/>
          <w:sz w:val="23"/>
          <w:szCs w:val="23"/>
        </w:rPr>
        <w:t>.</w:t>
      </w:r>
    </w:p>
    <w:p w14:paraId="4381A8FC" w14:textId="77777777" w:rsidR="00B311EE" w:rsidRPr="00B311EE" w:rsidRDefault="00B311EE" w:rsidP="00394989">
      <w:pPr>
        <w:tabs>
          <w:tab w:val="left" w:pos="9356"/>
        </w:tabs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603CB305" w14:textId="77777777" w:rsidR="00396F97" w:rsidRPr="005C47D1" w:rsidRDefault="00396F97" w:rsidP="00396F97">
      <w:pPr>
        <w:pStyle w:val="Default"/>
        <w:ind w:left="-567" w:firstLine="709"/>
        <w:jc w:val="both"/>
        <w:rPr>
          <w:sz w:val="23"/>
          <w:szCs w:val="23"/>
        </w:rPr>
      </w:pPr>
      <w:r w:rsidRPr="005C47D1">
        <w:rPr>
          <w:sz w:val="23"/>
          <w:szCs w:val="23"/>
        </w:rPr>
        <w:t xml:space="preserve">Программа разработана при участии специалистов и практиков Центра сохранения культурного наследия ФАУ «РосКапСтрой», ведущих отраслевых вузов России, с привлечением государственных экспертов по проведению историко-культурной экспертизы. </w:t>
      </w:r>
    </w:p>
    <w:p w14:paraId="13ACC11A" w14:textId="77777777" w:rsidR="00396F97" w:rsidRPr="00B311EE" w:rsidRDefault="00396F97" w:rsidP="00396F97">
      <w:pPr>
        <w:pStyle w:val="Default"/>
        <w:ind w:left="-567" w:firstLine="709"/>
        <w:jc w:val="both"/>
        <w:rPr>
          <w:sz w:val="6"/>
          <w:szCs w:val="10"/>
        </w:rPr>
      </w:pPr>
    </w:p>
    <w:p w14:paraId="6578C6B4" w14:textId="77777777" w:rsidR="00396F97" w:rsidRPr="005C47D1" w:rsidRDefault="00396F97" w:rsidP="00396F97">
      <w:pPr>
        <w:pStyle w:val="Default"/>
        <w:ind w:left="-567"/>
        <w:jc w:val="both"/>
        <w:rPr>
          <w:sz w:val="23"/>
          <w:szCs w:val="23"/>
        </w:rPr>
      </w:pPr>
      <w:r w:rsidRPr="005C47D1">
        <w:rPr>
          <w:sz w:val="23"/>
          <w:szCs w:val="23"/>
          <w:u w:val="single"/>
        </w:rPr>
        <w:t>В качестве лекторов приглашены</w:t>
      </w:r>
      <w:r w:rsidRPr="005C47D1">
        <w:rPr>
          <w:sz w:val="23"/>
          <w:szCs w:val="23"/>
        </w:rPr>
        <w:t xml:space="preserve">: </w:t>
      </w:r>
    </w:p>
    <w:p w14:paraId="656BD36F" w14:textId="77777777" w:rsidR="00394989" w:rsidRPr="00407A56" w:rsidRDefault="00394989" w:rsidP="00394989">
      <w:pPr>
        <w:tabs>
          <w:tab w:val="left" w:pos="9356"/>
        </w:tabs>
        <w:spacing w:after="0" w:line="240" w:lineRule="auto"/>
        <w:ind w:left="-567" w:right="-1" w:firstLine="851"/>
        <w:jc w:val="both"/>
        <w:rPr>
          <w:rStyle w:val="ab"/>
          <w:rFonts w:ascii="Times New Roman" w:hAnsi="Times New Roman" w:cs="Times New Roman"/>
          <w:i w:val="0"/>
          <w:sz w:val="10"/>
          <w:szCs w:val="10"/>
        </w:rPr>
      </w:pPr>
    </w:p>
    <w:p w14:paraId="749B46AD" w14:textId="77777777" w:rsidR="00394989" w:rsidRPr="00167B02" w:rsidRDefault="00394989" w:rsidP="00394989">
      <w:pPr>
        <w:shd w:val="clear" w:color="auto" w:fill="D9D9D9" w:themeFill="background1" w:themeFillShade="D9"/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2D4954">
        <w:rPr>
          <w:rFonts w:ascii="Times New Roman" w:hAnsi="Times New Roman" w:cs="Times New Roman"/>
          <w:b/>
        </w:rPr>
        <w:t>Куликов Сергей Борисович</w:t>
      </w:r>
      <w:r w:rsidRPr="002D4954">
        <w:rPr>
          <w:rFonts w:ascii="Times New Roman" w:hAnsi="Times New Roman" w:cs="Times New Roman"/>
        </w:rPr>
        <w:t xml:space="preserve"> – </w:t>
      </w:r>
      <w:r w:rsidRPr="007E6A79">
        <w:rPr>
          <w:rFonts w:ascii="Times New Roman" w:hAnsi="Times New Roman" w:cs="Times New Roman"/>
          <w:szCs w:val="24"/>
        </w:rPr>
        <w:t xml:space="preserve">архитектор-реставратор высшей категории, председатель правления </w:t>
      </w:r>
      <w:r w:rsidR="0023387E">
        <w:rPr>
          <w:rFonts w:ascii="Times New Roman" w:hAnsi="Times New Roman" w:cs="Times New Roman"/>
          <w:szCs w:val="24"/>
        </w:rPr>
        <w:br/>
      </w:r>
      <w:r w:rsidRPr="007E6A79">
        <w:rPr>
          <w:rFonts w:ascii="Times New Roman" w:hAnsi="Times New Roman" w:cs="Times New Roman"/>
          <w:szCs w:val="24"/>
        </w:rPr>
        <w:t xml:space="preserve">АНО «Национальный реставрационный центр», председатель Технического совета по вопросам нормирования и научно-методического регулирования в сфере сохранения объектов культурного наследия народов Российской Федерации при Минкультуры России и Технического комитета по стандартизации </w:t>
      </w:r>
      <w:r w:rsidR="0023387E">
        <w:rPr>
          <w:rFonts w:ascii="Times New Roman" w:hAnsi="Times New Roman" w:cs="Times New Roman"/>
          <w:szCs w:val="24"/>
        </w:rPr>
        <w:br/>
      </w:r>
      <w:r w:rsidRPr="007E6A79">
        <w:rPr>
          <w:rFonts w:ascii="Times New Roman" w:hAnsi="Times New Roman" w:cs="Times New Roman"/>
          <w:szCs w:val="24"/>
        </w:rPr>
        <w:t>ТК-082 «Культурное наследие» при Росстандарте, член Коллегии Минкультуры России, член Союза реставраторов;</w:t>
      </w:r>
    </w:p>
    <w:p w14:paraId="03F356A2" w14:textId="77777777" w:rsidR="00394989" w:rsidRDefault="00394989" w:rsidP="00394989">
      <w:pPr>
        <w:shd w:val="clear" w:color="auto" w:fill="D9D9D9" w:themeFill="background1" w:themeFillShade="D9"/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2D4954">
        <w:rPr>
          <w:rFonts w:ascii="Times New Roman" w:hAnsi="Times New Roman" w:cs="Times New Roman"/>
          <w:b/>
        </w:rPr>
        <w:t>Пашкин Евгений Меркурьевич</w:t>
      </w:r>
      <w:r w:rsidRPr="002D4954">
        <w:rPr>
          <w:rFonts w:ascii="Times New Roman" w:hAnsi="Times New Roman" w:cs="Times New Roman"/>
        </w:rPr>
        <w:t xml:space="preserve"> – доктор геолого-минералогических наук, профессор Российского государственного геологоразведочного Университета имени Серго Орджоникидзе, </w:t>
      </w:r>
      <w:r>
        <w:rPr>
          <w:rFonts w:ascii="Times New Roman" w:hAnsi="Times New Roman" w:cs="Times New Roman"/>
        </w:rPr>
        <w:t>а</w:t>
      </w:r>
      <w:r w:rsidRPr="002D4954">
        <w:rPr>
          <w:rFonts w:ascii="Times New Roman" w:hAnsi="Times New Roman" w:cs="Times New Roman"/>
        </w:rPr>
        <w:t>кадемик Академии Архитектурного Наследия, Заслуженный работник высшей школы и Заслуженный деятель искусств Российской Федерации;</w:t>
      </w:r>
      <w:r w:rsidR="00973762">
        <w:rPr>
          <w:rFonts w:ascii="Times New Roman" w:hAnsi="Times New Roman" w:cs="Times New Roman"/>
        </w:rPr>
        <w:t xml:space="preserve"> </w:t>
      </w:r>
    </w:p>
    <w:p w14:paraId="294F3B07" w14:textId="322A55EB" w:rsidR="00394989" w:rsidRPr="00AD21AB" w:rsidRDefault="00394989" w:rsidP="00394989">
      <w:pPr>
        <w:shd w:val="clear" w:color="auto" w:fill="D9D9D9" w:themeFill="background1" w:themeFillShade="D9"/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2D4954">
        <w:rPr>
          <w:rFonts w:ascii="Times New Roman" w:hAnsi="Times New Roman" w:cs="Times New Roman"/>
          <w:b/>
        </w:rPr>
        <w:t>Данилин Александр Викторович</w:t>
      </w:r>
      <w:r w:rsidRPr="002D4954">
        <w:rPr>
          <w:rFonts w:ascii="Times New Roman" w:hAnsi="Times New Roman" w:cs="Times New Roman"/>
        </w:rPr>
        <w:t xml:space="preserve"> –</w:t>
      </w:r>
      <w:r w:rsidR="00115536">
        <w:rPr>
          <w:rFonts w:ascii="Times New Roman" w:hAnsi="Times New Roman" w:cs="Times New Roman"/>
        </w:rPr>
        <w:t xml:space="preserve"> </w:t>
      </w:r>
      <w:r w:rsidRPr="002D4954">
        <w:rPr>
          <w:rFonts w:ascii="Times New Roman" w:hAnsi="Times New Roman" w:cs="Times New Roman"/>
        </w:rPr>
        <w:t xml:space="preserve">к.э.н., </w:t>
      </w:r>
      <w:r>
        <w:rPr>
          <w:rFonts w:ascii="Times New Roman" w:hAnsi="Times New Roman" w:cs="Times New Roman"/>
        </w:rPr>
        <w:t>Заслуженный строитель Российской Федерации</w:t>
      </w:r>
      <w:r w:rsidRPr="002D495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а</w:t>
      </w:r>
      <w:r w:rsidRPr="002D4954">
        <w:rPr>
          <w:rFonts w:ascii="Times New Roman" w:hAnsi="Times New Roman" w:cs="Times New Roman"/>
        </w:rPr>
        <w:t xml:space="preserve">кадемик </w:t>
      </w:r>
      <w:r w:rsidR="00B5508E">
        <w:rPr>
          <w:rFonts w:ascii="Times New Roman" w:hAnsi="Times New Roman" w:cs="Times New Roman"/>
        </w:rPr>
        <w:t>А</w:t>
      </w:r>
      <w:r w:rsidRPr="002D4954">
        <w:rPr>
          <w:rFonts w:ascii="Times New Roman" w:hAnsi="Times New Roman" w:cs="Times New Roman"/>
        </w:rPr>
        <w:t>кадемии Архитектурного Наследия</w:t>
      </w:r>
      <w:r w:rsidRPr="00AD21AB">
        <w:rPr>
          <w:rFonts w:ascii="Times New Roman" w:hAnsi="Times New Roman" w:cs="Times New Roman"/>
        </w:rPr>
        <w:t>;</w:t>
      </w:r>
      <w:r w:rsidR="00AD4B99" w:rsidRPr="00AD21AB">
        <w:rPr>
          <w:rFonts w:ascii="Times New Roman" w:hAnsi="Times New Roman" w:cs="Times New Roman"/>
        </w:rPr>
        <w:t xml:space="preserve"> </w:t>
      </w:r>
    </w:p>
    <w:p w14:paraId="5F983B88" w14:textId="77777777" w:rsidR="00394989" w:rsidRPr="00026498" w:rsidRDefault="00394989" w:rsidP="00394989">
      <w:pPr>
        <w:shd w:val="clear" w:color="auto" w:fill="D9D9D9" w:themeFill="background1" w:themeFillShade="D9"/>
        <w:spacing w:after="0" w:line="240" w:lineRule="auto"/>
        <w:ind w:left="-567" w:right="-1"/>
        <w:jc w:val="both"/>
        <w:rPr>
          <w:rFonts w:ascii="Times New Roman" w:hAnsi="Times New Roman" w:cs="Times New Roman"/>
          <w:sz w:val="18"/>
        </w:rPr>
      </w:pPr>
      <w:r w:rsidRPr="00026498">
        <w:rPr>
          <w:rFonts w:ascii="Times New Roman" w:hAnsi="Times New Roman" w:cs="Times New Roman"/>
          <w:b/>
          <w:color w:val="000000" w:themeColor="text1"/>
          <w:szCs w:val="26"/>
        </w:rPr>
        <w:t>Маркина Ирина Александровна –</w:t>
      </w:r>
      <w:r w:rsidRPr="00026498">
        <w:rPr>
          <w:rFonts w:ascii="Times New Roman" w:hAnsi="Times New Roman" w:cs="Times New Roman"/>
          <w:color w:val="000000" w:themeColor="text1"/>
          <w:szCs w:val="26"/>
        </w:rPr>
        <w:t xml:space="preserve"> профессор, проректор Института искусства реставрации, аттестованный эксперт ГИКЭ, член Союза реставраторов России, член Союза архитекторов России</w:t>
      </w:r>
      <w:r>
        <w:rPr>
          <w:rFonts w:ascii="Times New Roman" w:hAnsi="Times New Roman" w:cs="Times New Roman"/>
          <w:color w:val="000000" w:themeColor="text1"/>
          <w:szCs w:val="26"/>
        </w:rPr>
        <w:t>;</w:t>
      </w:r>
    </w:p>
    <w:p w14:paraId="6E30AEE3" w14:textId="77777777" w:rsidR="00394989" w:rsidRPr="002D4954" w:rsidRDefault="00394989" w:rsidP="00394989">
      <w:pPr>
        <w:shd w:val="clear" w:color="auto" w:fill="D9D9D9" w:themeFill="background1" w:themeFillShade="D9"/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2D4954">
        <w:rPr>
          <w:rFonts w:ascii="Times New Roman" w:hAnsi="Times New Roman" w:cs="Times New Roman"/>
          <w:b/>
        </w:rPr>
        <w:t>Шмыков Валерий Дмитриевич</w:t>
      </w:r>
      <w:r w:rsidRPr="002D4954">
        <w:rPr>
          <w:rFonts w:ascii="Times New Roman" w:hAnsi="Times New Roman" w:cs="Times New Roman"/>
        </w:rPr>
        <w:t xml:space="preserve"> – главный архитектор ФАУ «РосКапСтрой», член Президиума, </w:t>
      </w:r>
      <w:r>
        <w:rPr>
          <w:rFonts w:ascii="Times New Roman" w:hAnsi="Times New Roman" w:cs="Times New Roman"/>
        </w:rPr>
        <w:t>а</w:t>
      </w:r>
      <w:r w:rsidRPr="002D4954">
        <w:rPr>
          <w:rFonts w:ascii="Times New Roman" w:hAnsi="Times New Roman" w:cs="Times New Roman"/>
        </w:rPr>
        <w:t>кадемик Академии Архитектурного Наследия;</w:t>
      </w:r>
      <w:r w:rsidR="00973762">
        <w:rPr>
          <w:rFonts w:ascii="Times New Roman" w:hAnsi="Times New Roman" w:cs="Times New Roman"/>
        </w:rPr>
        <w:t xml:space="preserve"> </w:t>
      </w:r>
    </w:p>
    <w:p w14:paraId="5CB23C8A" w14:textId="77777777" w:rsidR="00394989" w:rsidRDefault="00394989" w:rsidP="00394989">
      <w:pPr>
        <w:shd w:val="clear" w:color="auto" w:fill="D9D9D9" w:themeFill="background1" w:themeFillShade="D9"/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017676">
        <w:rPr>
          <w:rFonts w:ascii="Times New Roman" w:hAnsi="Times New Roman" w:cs="Times New Roman"/>
          <w:b/>
        </w:rPr>
        <w:t>Птицын Сергей Дмитриевич</w:t>
      </w:r>
      <w:r>
        <w:rPr>
          <w:rFonts w:ascii="Times New Roman" w:hAnsi="Times New Roman" w:cs="Times New Roman"/>
        </w:rPr>
        <w:t xml:space="preserve"> – </w:t>
      </w:r>
      <w:r w:rsidR="00526ADC" w:rsidRPr="00526ADC">
        <w:rPr>
          <w:rFonts w:ascii="Times New Roman" w:hAnsi="Times New Roman" w:cs="Times New Roman"/>
          <w:color w:val="000000" w:themeColor="text1"/>
        </w:rPr>
        <w:t xml:space="preserve">ведущий специалист департамента обследования, испытаний </w:t>
      </w:r>
      <w:r w:rsidR="00526ADC">
        <w:rPr>
          <w:rFonts w:ascii="Times New Roman" w:hAnsi="Times New Roman" w:cs="Times New Roman"/>
          <w:color w:val="000000" w:themeColor="text1"/>
        </w:rPr>
        <w:br/>
      </w:r>
      <w:r w:rsidR="00526ADC" w:rsidRPr="00526ADC">
        <w:rPr>
          <w:rFonts w:ascii="Times New Roman" w:hAnsi="Times New Roman" w:cs="Times New Roman"/>
          <w:color w:val="000000" w:themeColor="text1"/>
        </w:rPr>
        <w:t>и реконструкции зданий и сооружений ФАУ «РосКапСтрой»</w:t>
      </w:r>
      <w:r w:rsidRPr="00526ADC">
        <w:rPr>
          <w:rFonts w:ascii="Times New Roman" w:hAnsi="Times New Roman" w:cs="Times New Roman"/>
        </w:rPr>
        <w:t>;</w:t>
      </w:r>
      <w:r w:rsidRPr="00285D80">
        <w:rPr>
          <w:rFonts w:ascii="Times New Roman" w:hAnsi="Times New Roman" w:cs="Times New Roman"/>
          <w:b/>
        </w:rPr>
        <w:t xml:space="preserve"> </w:t>
      </w:r>
    </w:p>
    <w:p w14:paraId="3CC9608F" w14:textId="77777777" w:rsidR="00394989" w:rsidRDefault="00394989" w:rsidP="00394989">
      <w:pPr>
        <w:shd w:val="clear" w:color="auto" w:fill="D9D9D9" w:themeFill="background1" w:themeFillShade="D9"/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B5508E">
        <w:rPr>
          <w:rFonts w:ascii="Times New Roman" w:hAnsi="Times New Roman" w:cs="Times New Roman"/>
          <w:b/>
        </w:rPr>
        <w:t>Ведущие сотрудники</w:t>
      </w:r>
      <w:r w:rsidRPr="00B5508E">
        <w:rPr>
          <w:rFonts w:ascii="Times New Roman" w:hAnsi="Times New Roman" w:cs="Times New Roman"/>
        </w:rPr>
        <w:t xml:space="preserve"> </w:t>
      </w:r>
      <w:r w:rsidRPr="00B5508E">
        <w:rPr>
          <w:rFonts w:ascii="Times New Roman" w:hAnsi="Times New Roman" w:cs="Times New Roman"/>
          <w:b/>
        </w:rPr>
        <w:t>Института археологии Российской академии наук</w:t>
      </w:r>
      <w:r w:rsidRPr="00B5508E">
        <w:rPr>
          <w:rFonts w:ascii="Times New Roman" w:hAnsi="Times New Roman" w:cs="Times New Roman"/>
        </w:rPr>
        <w:t>.</w:t>
      </w:r>
    </w:p>
    <w:p w14:paraId="148A3368" w14:textId="77777777" w:rsidR="00394989" w:rsidRPr="005C47D1" w:rsidRDefault="00394989" w:rsidP="00394989">
      <w:pPr>
        <w:tabs>
          <w:tab w:val="left" w:pos="9356"/>
        </w:tabs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sz w:val="8"/>
          <w:szCs w:val="24"/>
          <w:u w:val="single"/>
        </w:rPr>
      </w:pPr>
    </w:p>
    <w:p w14:paraId="14E2CE03" w14:textId="77777777" w:rsidR="00394989" w:rsidRPr="005C47D1" w:rsidRDefault="00394989" w:rsidP="00394989">
      <w:pPr>
        <w:spacing w:after="0"/>
        <w:ind w:left="-567" w:right="-1"/>
        <w:outlineLvl w:val="0"/>
        <w:rPr>
          <w:rFonts w:ascii="Times New Roman" w:hAnsi="Times New Roman" w:cs="Times New Roman"/>
          <w:sz w:val="23"/>
          <w:szCs w:val="23"/>
          <w:u w:val="single"/>
        </w:rPr>
      </w:pPr>
      <w:bookmarkStart w:id="0" w:name="_Hlk90478777"/>
      <w:r w:rsidRPr="005C47D1">
        <w:rPr>
          <w:rFonts w:ascii="Times New Roman" w:hAnsi="Times New Roman" w:cs="Times New Roman"/>
          <w:sz w:val="23"/>
          <w:szCs w:val="23"/>
          <w:u w:val="single"/>
        </w:rPr>
        <w:t>В рамках курса будут рассмотрены следующие вопросы:</w:t>
      </w:r>
    </w:p>
    <w:bookmarkEnd w:id="0"/>
    <w:p w14:paraId="5C060987" w14:textId="77777777" w:rsidR="00394989" w:rsidRPr="005C47D1" w:rsidRDefault="00394989" w:rsidP="00394989">
      <w:pPr>
        <w:spacing w:after="0"/>
        <w:ind w:left="-567" w:right="-1" w:firstLine="709"/>
        <w:jc w:val="both"/>
        <w:rPr>
          <w:rFonts w:ascii="Times New Roman" w:hAnsi="Times New Roman" w:cs="Times New Roman"/>
          <w:sz w:val="2"/>
          <w:szCs w:val="6"/>
          <w:u w:val="single"/>
        </w:rPr>
      </w:pPr>
    </w:p>
    <w:p w14:paraId="6EA861F9" w14:textId="77777777" w:rsidR="00394989" w:rsidRPr="005C47D1" w:rsidRDefault="00394989" w:rsidP="0039498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C47D1">
        <w:rPr>
          <w:rFonts w:ascii="Times New Roman" w:hAnsi="Times New Roman" w:cs="Times New Roman"/>
          <w:b/>
          <w:sz w:val="23"/>
          <w:szCs w:val="23"/>
        </w:rPr>
        <w:t>Правовые основы консервации, реставрации и воссоздания объектов культурного наследия (памятников истории и культуры) народов Российской Федерации</w:t>
      </w:r>
    </w:p>
    <w:p w14:paraId="4CC376CE" w14:textId="77777777" w:rsidR="00394989" w:rsidRPr="00466529" w:rsidRDefault="00394989" w:rsidP="00394989">
      <w:pPr>
        <w:tabs>
          <w:tab w:val="left" w:pos="709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Cs w:val="24"/>
        </w:rPr>
      </w:pPr>
      <w:r w:rsidRPr="00466529">
        <w:rPr>
          <w:rFonts w:ascii="Times New Roman" w:hAnsi="Times New Roman" w:cs="Times New Roman"/>
          <w:i/>
          <w:szCs w:val="24"/>
        </w:rPr>
        <w:t xml:space="preserve">Основы действующего законодательства в области сохранения и охраны памятников истории </w:t>
      </w:r>
      <w:r w:rsidRPr="00466529">
        <w:rPr>
          <w:rFonts w:ascii="Times New Roman" w:hAnsi="Times New Roman" w:cs="Times New Roman"/>
          <w:i/>
          <w:szCs w:val="24"/>
        </w:rPr>
        <w:br/>
        <w:t xml:space="preserve">и культуры. Государственная историко-культурная экспертиза. Федеральный закон от 25 июня 2002 г. </w:t>
      </w:r>
      <w:r w:rsidRPr="00466529">
        <w:rPr>
          <w:rFonts w:ascii="Times New Roman" w:hAnsi="Times New Roman" w:cs="Times New Roman"/>
          <w:i/>
          <w:szCs w:val="24"/>
        </w:rPr>
        <w:br/>
        <w:t>№ 73-ФЗ «Об объектах культурного наследия (памятниках истории и культуры) народов Российской Федерации» с изменениями и дополнениями.</w:t>
      </w:r>
    </w:p>
    <w:p w14:paraId="01B1A5AA" w14:textId="77777777" w:rsidR="00394989" w:rsidRDefault="00394989" w:rsidP="0039498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Cs w:val="24"/>
        </w:rPr>
      </w:pPr>
      <w:r w:rsidRPr="00466529">
        <w:rPr>
          <w:rFonts w:ascii="Times New Roman" w:hAnsi="Times New Roman" w:cs="Times New Roman"/>
          <w:i/>
          <w:szCs w:val="24"/>
        </w:rPr>
        <w:t>Система государственных органов по охране объектов культурного наследия и общественные организации в сфере охраны памятников истории и культуры.</w:t>
      </w:r>
    </w:p>
    <w:p w14:paraId="172D22A8" w14:textId="77777777" w:rsidR="00244969" w:rsidRPr="005C47D1" w:rsidRDefault="00244969" w:rsidP="0039498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FF0000"/>
          <w:sz w:val="6"/>
          <w:szCs w:val="6"/>
        </w:rPr>
      </w:pPr>
    </w:p>
    <w:p w14:paraId="39974DD7" w14:textId="77777777" w:rsidR="00054221" w:rsidRPr="005C47D1" w:rsidRDefault="00054221" w:rsidP="0039498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C47D1">
        <w:rPr>
          <w:rFonts w:ascii="Times New Roman" w:hAnsi="Times New Roman" w:cs="Times New Roman"/>
          <w:b/>
          <w:sz w:val="23"/>
          <w:szCs w:val="23"/>
        </w:rPr>
        <w:t>Теория и методология сохранени</w:t>
      </w:r>
      <w:r w:rsidR="003F5A18" w:rsidRPr="005C47D1">
        <w:rPr>
          <w:rFonts w:ascii="Times New Roman" w:hAnsi="Times New Roman" w:cs="Times New Roman"/>
          <w:b/>
          <w:sz w:val="23"/>
          <w:szCs w:val="23"/>
        </w:rPr>
        <w:t>я объектов культурного наследия</w:t>
      </w:r>
    </w:p>
    <w:p w14:paraId="7C921488" w14:textId="77777777" w:rsidR="00B36553" w:rsidRPr="00B36553" w:rsidRDefault="00B36553" w:rsidP="00B36553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Развитие теории реставрации.</w:t>
      </w:r>
    </w:p>
    <w:p w14:paraId="0B2AA709" w14:textId="77777777" w:rsidR="00B36553" w:rsidRPr="00B36553" w:rsidRDefault="00B36553" w:rsidP="00B36553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Современное состояние теории реставрации.</w:t>
      </w:r>
    </w:p>
    <w:p w14:paraId="7E56C108" w14:textId="77777777" w:rsidR="00B36553" w:rsidRPr="00B36553" w:rsidRDefault="00B36553" w:rsidP="00B36553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Cs w:val="24"/>
        </w:rPr>
      </w:pPr>
      <w:r w:rsidRPr="00B36553">
        <w:rPr>
          <w:rFonts w:ascii="Times New Roman" w:hAnsi="Times New Roman" w:cs="Times New Roman"/>
          <w:i/>
          <w:szCs w:val="24"/>
        </w:rPr>
        <w:t>Реставрация как деятельность. Участники процесса</w:t>
      </w:r>
      <w:r w:rsidR="0023387E">
        <w:rPr>
          <w:rFonts w:ascii="Times New Roman" w:hAnsi="Times New Roman" w:cs="Times New Roman"/>
          <w:i/>
          <w:szCs w:val="24"/>
        </w:rPr>
        <w:t>.</w:t>
      </w:r>
    </w:p>
    <w:p w14:paraId="61385C05" w14:textId="77777777" w:rsidR="00B36553" w:rsidRPr="00B36553" w:rsidRDefault="00B36553" w:rsidP="00B36553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Объект культурного наследия</w:t>
      </w:r>
      <w:r w:rsidRPr="00B36553">
        <w:rPr>
          <w:rFonts w:ascii="Times New Roman" w:hAnsi="Times New Roman" w:cs="Times New Roman"/>
          <w:i/>
          <w:szCs w:val="24"/>
        </w:rPr>
        <w:t xml:space="preserve"> и реставратор: диалог взаимопонимания</w:t>
      </w:r>
      <w:r w:rsidR="0023387E">
        <w:rPr>
          <w:rFonts w:ascii="Times New Roman" w:hAnsi="Times New Roman" w:cs="Times New Roman"/>
          <w:i/>
          <w:szCs w:val="24"/>
        </w:rPr>
        <w:t>.</w:t>
      </w:r>
    </w:p>
    <w:p w14:paraId="4A2F1F6E" w14:textId="77777777" w:rsidR="00B36553" w:rsidRPr="00B36553" w:rsidRDefault="00B36553" w:rsidP="00B36553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Cs w:val="24"/>
        </w:rPr>
      </w:pPr>
      <w:r w:rsidRPr="00B36553">
        <w:rPr>
          <w:rFonts w:ascii="Times New Roman" w:hAnsi="Times New Roman" w:cs="Times New Roman"/>
          <w:i/>
          <w:szCs w:val="24"/>
        </w:rPr>
        <w:t>Виды реставрационного возде</w:t>
      </w:r>
      <w:r>
        <w:rPr>
          <w:rFonts w:ascii="Times New Roman" w:hAnsi="Times New Roman" w:cs="Times New Roman"/>
          <w:i/>
          <w:szCs w:val="24"/>
        </w:rPr>
        <w:t>йствия на объект культурного наследия</w:t>
      </w:r>
      <w:r w:rsidR="0023387E">
        <w:rPr>
          <w:rFonts w:ascii="Times New Roman" w:hAnsi="Times New Roman" w:cs="Times New Roman"/>
          <w:i/>
          <w:szCs w:val="24"/>
        </w:rPr>
        <w:t>.</w:t>
      </w:r>
    </w:p>
    <w:p w14:paraId="0CD5A338" w14:textId="77777777" w:rsidR="00B36553" w:rsidRPr="00B36553" w:rsidRDefault="00B36553" w:rsidP="00B36553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Cs w:val="24"/>
        </w:rPr>
      </w:pPr>
      <w:r w:rsidRPr="00B36553">
        <w:rPr>
          <w:rFonts w:ascii="Times New Roman" w:hAnsi="Times New Roman" w:cs="Times New Roman"/>
          <w:i/>
          <w:szCs w:val="24"/>
        </w:rPr>
        <w:t>Закономерности реставрационного воздействия на памятники искусства</w:t>
      </w:r>
      <w:r w:rsidR="0023387E">
        <w:rPr>
          <w:rFonts w:ascii="Times New Roman" w:hAnsi="Times New Roman" w:cs="Times New Roman"/>
          <w:i/>
          <w:szCs w:val="24"/>
        </w:rPr>
        <w:t>.</w:t>
      </w:r>
    </w:p>
    <w:p w14:paraId="7AE3502A" w14:textId="77777777" w:rsidR="00045056" w:rsidRPr="005C47D1" w:rsidRDefault="00045056" w:rsidP="0039498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color w:val="FF0000"/>
          <w:sz w:val="6"/>
          <w:szCs w:val="6"/>
        </w:rPr>
      </w:pPr>
      <w:r w:rsidRPr="001060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D875DA1" w14:textId="77777777" w:rsidR="00394989" w:rsidRPr="005C47D1" w:rsidRDefault="00394989" w:rsidP="0039498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C47D1">
        <w:rPr>
          <w:rFonts w:ascii="Times New Roman" w:hAnsi="Times New Roman" w:cs="Times New Roman"/>
          <w:b/>
          <w:sz w:val="23"/>
          <w:szCs w:val="23"/>
        </w:rPr>
        <w:t xml:space="preserve">Научно-проектная реставрационная документация. </w:t>
      </w:r>
      <w:r w:rsidR="00054221" w:rsidRPr="005C47D1">
        <w:rPr>
          <w:rFonts w:ascii="Times New Roman" w:hAnsi="Times New Roman" w:cs="Times New Roman"/>
          <w:b/>
          <w:sz w:val="23"/>
          <w:szCs w:val="23"/>
        </w:rPr>
        <w:t>Комплексные научные исследования как основа «доказательного» проектирования</w:t>
      </w:r>
    </w:p>
    <w:p w14:paraId="4D1FEBCA" w14:textId="77777777" w:rsidR="00394989" w:rsidRDefault="00394989" w:rsidP="0039498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Cs w:val="24"/>
        </w:rPr>
      </w:pPr>
      <w:r w:rsidRPr="00466529">
        <w:rPr>
          <w:rFonts w:ascii="Times New Roman" w:hAnsi="Times New Roman" w:cs="Times New Roman"/>
          <w:i/>
          <w:szCs w:val="24"/>
        </w:rPr>
        <w:t xml:space="preserve">«ГОСТ Р 55567-2013. Порядок организации и ведения инженерно-технических исследований на объектах культурного наследия. Памятники истории и культуры. Общие требования». Техническое задание </w:t>
      </w:r>
      <w:r w:rsidR="00F15AAB">
        <w:rPr>
          <w:rFonts w:ascii="Times New Roman" w:hAnsi="Times New Roman" w:cs="Times New Roman"/>
          <w:i/>
          <w:szCs w:val="24"/>
        </w:rPr>
        <w:br/>
      </w:r>
      <w:r w:rsidRPr="00466529">
        <w:rPr>
          <w:rFonts w:ascii="Times New Roman" w:hAnsi="Times New Roman" w:cs="Times New Roman"/>
          <w:i/>
          <w:szCs w:val="24"/>
        </w:rPr>
        <w:t xml:space="preserve">на выполнение инженерно-технических исследований. Технический отчет о состоянии объекта культурного наследия (памятника истории и культуры) народов Российской Федерации. Оценка категории </w:t>
      </w:r>
      <w:r w:rsidRPr="00466529">
        <w:rPr>
          <w:rFonts w:ascii="Times New Roman" w:hAnsi="Times New Roman" w:cs="Times New Roman"/>
          <w:i/>
          <w:szCs w:val="24"/>
        </w:rPr>
        <w:lastRenderedPageBreak/>
        <w:t>состояния зданий по внешним признакам по результатам предварительного обследования. Методика проведения лабораторных исследований при диагностике биоповреждений. Отчет об инженерно-техническом обследовании состояния объекта культурного наследия. Проектирование в реставрации – «доказательное» проектирование.</w:t>
      </w:r>
    </w:p>
    <w:p w14:paraId="5CA5796D" w14:textId="77777777" w:rsidR="0023387E" w:rsidRPr="0023387E" w:rsidRDefault="0023387E" w:rsidP="0039498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6"/>
          <w:szCs w:val="6"/>
        </w:rPr>
      </w:pPr>
    </w:p>
    <w:p w14:paraId="53302AA8" w14:textId="77777777" w:rsidR="00054221" w:rsidRPr="005C47D1" w:rsidRDefault="00394989" w:rsidP="0005422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C47D1">
        <w:rPr>
          <w:rFonts w:ascii="Times New Roman" w:hAnsi="Times New Roman" w:cs="Times New Roman"/>
          <w:b/>
          <w:sz w:val="23"/>
          <w:szCs w:val="23"/>
        </w:rPr>
        <w:t>Методология и технология разработки</w:t>
      </w:r>
      <w:r w:rsidR="00054221" w:rsidRPr="005C47D1">
        <w:rPr>
          <w:rFonts w:ascii="Times New Roman" w:hAnsi="Times New Roman" w:cs="Times New Roman"/>
          <w:b/>
          <w:sz w:val="23"/>
          <w:szCs w:val="23"/>
        </w:rPr>
        <w:t xml:space="preserve"> научно-проектной документации по реставрации </w:t>
      </w:r>
      <w:r w:rsidR="00F15AAB">
        <w:rPr>
          <w:rFonts w:ascii="Times New Roman" w:hAnsi="Times New Roman" w:cs="Times New Roman"/>
          <w:b/>
          <w:sz w:val="23"/>
          <w:szCs w:val="23"/>
        </w:rPr>
        <w:br/>
      </w:r>
      <w:r w:rsidR="00054221" w:rsidRPr="005C47D1">
        <w:rPr>
          <w:rFonts w:ascii="Times New Roman" w:hAnsi="Times New Roman" w:cs="Times New Roman"/>
          <w:b/>
          <w:sz w:val="23"/>
          <w:szCs w:val="23"/>
        </w:rPr>
        <w:t>и приспособлению объектов культурного наследия для современного использования</w:t>
      </w:r>
      <w:r w:rsidR="00F15AAB">
        <w:rPr>
          <w:rFonts w:ascii="Times New Roman" w:hAnsi="Times New Roman" w:cs="Times New Roman"/>
          <w:b/>
          <w:sz w:val="23"/>
          <w:szCs w:val="23"/>
        </w:rPr>
        <w:t xml:space="preserve">. </w:t>
      </w:r>
    </w:p>
    <w:p w14:paraId="79E1439F" w14:textId="77777777" w:rsidR="00394989" w:rsidRPr="005C47D1" w:rsidRDefault="00394989" w:rsidP="0039498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C47D1">
        <w:rPr>
          <w:rFonts w:ascii="Times New Roman" w:hAnsi="Times New Roman" w:cs="Times New Roman"/>
          <w:b/>
          <w:sz w:val="23"/>
          <w:szCs w:val="23"/>
        </w:rPr>
        <w:t>Национальные стандарты Российской Федерации в области реставрации</w:t>
      </w:r>
    </w:p>
    <w:p w14:paraId="51EC2DBC" w14:textId="77777777" w:rsidR="00394989" w:rsidRDefault="00394989" w:rsidP="0039498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Cs w:val="24"/>
        </w:rPr>
      </w:pPr>
      <w:r w:rsidRPr="008B0CA4">
        <w:rPr>
          <w:rFonts w:ascii="Times New Roman" w:hAnsi="Times New Roman" w:cs="Times New Roman"/>
          <w:i/>
          <w:szCs w:val="24"/>
        </w:rPr>
        <w:t>ГОСТ Р 55528-2013 Состав и содержание научно-проектной документации по сохранению объектов культурного наследия. Памятники истории и культуры. Общие требования: последо</w:t>
      </w:r>
      <w:r>
        <w:rPr>
          <w:rFonts w:ascii="Times New Roman" w:hAnsi="Times New Roman" w:cs="Times New Roman"/>
          <w:i/>
          <w:szCs w:val="24"/>
        </w:rPr>
        <w:t>вательность разработки; состав;</w:t>
      </w:r>
      <w:r w:rsidRPr="008B0CA4">
        <w:rPr>
          <w:rFonts w:ascii="Times New Roman" w:hAnsi="Times New Roman" w:cs="Times New Roman"/>
          <w:i/>
          <w:szCs w:val="24"/>
        </w:rPr>
        <w:t xml:space="preserve"> содержание.</w:t>
      </w:r>
    </w:p>
    <w:p w14:paraId="6CA3729D" w14:textId="77777777" w:rsidR="00394989" w:rsidRPr="00FB73ED" w:rsidRDefault="00394989" w:rsidP="00394989">
      <w:pPr>
        <w:spacing w:after="0"/>
        <w:ind w:left="-567" w:right="-1"/>
        <w:jc w:val="both"/>
        <w:rPr>
          <w:rFonts w:ascii="Times New Roman" w:hAnsi="Times New Roman" w:cs="Times New Roman"/>
          <w:b/>
          <w:color w:val="000000" w:themeColor="text1"/>
          <w:sz w:val="6"/>
          <w:szCs w:val="26"/>
        </w:rPr>
      </w:pPr>
    </w:p>
    <w:p w14:paraId="5570F1C3" w14:textId="77777777" w:rsidR="00394989" w:rsidRPr="005C47D1" w:rsidRDefault="00394989" w:rsidP="00394989">
      <w:pPr>
        <w:spacing w:after="0"/>
        <w:ind w:left="-567" w:right="-1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5C47D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Научное руководство и авторский надзор на объектах культурного наследия</w:t>
      </w:r>
    </w:p>
    <w:p w14:paraId="68F7A213" w14:textId="77777777" w:rsidR="00394989" w:rsidRPr="00FB73ED" w:rsidRDefault="00394989" w:rsidP="0039498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r w:rsidRPr="00FB73ED">
        <w:rPr>
          <w:rFonts w:ascii="Times New Roman" w:hAnsi="Times New Roman" w:cs="Times New Roman"/>
          <w:i/>
          <w:color w:val="000000" w:themeColor="text1"/>
          <w:szCs w:val="24"/>
        </w:rPr>
        <w:t>ГОСТ Р 56200-2014 Научное руководство и авторский надзор при проведении работ по сохранению объектов культурного наследия.</w:t>
      </w:r>
    </w:p>
    <w:p w14:paraId="7F11A3BE" w14:textId="77777777" w:rsidR="00394989" w:rsidRPr="00FB73ED" w:rsidRDefault="00394989" w:rsidP="0039498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62C39EFE" w14:textId="77777777" w:rsidR="00B5508E" w:rsidRPr="005C47D1" w:rsidRDefault="00B5508E" w:rsidP="00B5508E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C47D1">
        <w:rPr>
          <w:rFonts w:ascii="Times New Roman" w:hAnsi="Times New Roman" w:cs="Times New Roman"/>
          <w:b/>
          <w:sz w:val="23"/>
          <w:szCs w:val="23"/>
        </w:rPr>
        <w:t xml:space="preserve">Диагностика причин деформаций объектов культурного наследия </w:t>
      </w:r>
    </w:p>
    <w:p w14:paraId="05B75091" w14:textId="77777777" w:rsidR="00B5508E" w:rsidRPr="00B1508A" w:rsidRDefault="00B5508E" w:rsidP="00B5508E">
      <w:pPr>
        <w:spacing w:after="0" w:line="240" w:lineRule="auto"/>
        <w:ind w:left="-567" w:right="-1"/>
        <w:rPr>
          <w:rFonts w:ascii="Times New Roman" w:hAnsi="Times New Roman" w:cs="Times New Roman"/>
          <w:bCs/>
          <w:i/>
          <w:spacing w:val="-4"/>
          <w:szCs w:val="24"/>
          <w:shd w:val="clear" w:color="auto" w:fill="FFFFFF"/>
        </w:rPr>
      </w:pPr>
      <w:r w:rsidRPr="00B1508A">
        <w:rPr>
          <w:rFonts w:ascii="Times New Roman" w:hAnsi="Times New Roman" w:cs="Times New Roman"/>
          <w:bCs/>
          <w:i/>
          <w:spacing w:val="-4"/>
          <w:szCs w:val="24"/>
          <w:shd w:val="clear" w:color="auto" w:fill="FFFFFF"/>
        </w:rPr>
        <w:t>Анализ следствий деформации памятников.</w:t>
      </w:r>
    </w:p>
    <w:p w14:paraId="649A796E" w14:textId="77777777" w:rsidR="00B5508E" w:rsidRPr="00B1508A" w:rsidRDefault="00B5508E" w:rsidP="00B5508E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Cs/>
          <w:i/>
          <w:spacing w:val="-4"/>
          <w:szCs w:val="24"/>
          <w:shd w:val="clear" w:color="auto" w:fill="FFFFFF"/>
        </w:rPr>
      </w:pPr>
      <w:r w:rsidRPr="00B1508A">
        <w:rPr>
          <w:rFonts w:ascii="Times New Roman" w:hAnsi="Times New Roman" w:cs="Times New Roman"/>
          <w:bCs/>
          <w:i/>
          <w:spacing w:val="-4"/>
          <w:szCs w:val="24"/>
          <w:shd w:val="clear" w:color="auto" w:fill="FFFFFF"/>
        </w:rPr>
        <w:t xml:space="preserve">Организация исследования деформаций и, при необходимости, разработка оперативного мониторинга. </w:t>
      </w:r>
    </w:p>
    <w:p w14:paraId="153157FE" w14:textId="77777777" w:rsidR="00B5508E" w:rsidRPr="00B1508A" w:rsidRDefault="00B5508E" w:rsidP="00B5508E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Cs/>
          <w:i/>
          <w:spacing w:val="-4"/>
          <w:szCs w:val="24"/>
          <w:shd w:val="clear" w:color="auto" w:fill="FFFFFF"/>
        </w:rPr>
      </w:pPr>
      <w:r w:rsidRPr="00B1508A">
        <w:rPr>
          <w:rFonts w:ascii="Times New Roman" w:hAnsi="Times New Roman" w:cs="Times New Roman"/>
          <w:bCs/>
          <w:i/>
          <w:spacing w:val="-4"/>
          <w:szCs w:val="24"/>
          <w:shd w:val="clear" w:color="auto" w:fill="FFFFFF"/>
        </w:rPr>
        <w:t>Анализ полученного материала для выработки принимаемого решения по стабилизации памятника.</w:t>
      </w:r>
    </w:p>
    <w:p w14:paraId="21095563" w14:textId="77777777" w:rsidR="00B5508E" w:rsidRPr="00A535AC" w:rsidRDefault="00B5508E" w:rsidP="00B5508E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Cs w:val="24"/>
        </w:rPr>
      </w:pPr>
      <w:r w:rsidRPr="00B1508A">
        <w:rPr>
          <w:rFonts w:ascii="Times New Roman" w:hAnsi="Times New Roman" w:cs="Times New Roman"/>
          <w:bCs/>
          <w:i/>
          <w:spacing w:val="-4"/>
          <w:szCs w:val="24"/>
          <w:shd w:val="clear" w:color="auto" w:fill="FFFFFF"/>
        </w:rPr>
        <w:t>Организация постреставрационного мониторинга.</w:t>
      </w:r>
      <w:r w:rsidRPr="00B1508A">
        <w:rPr>
          <w:rFonts w:ascii="Times New Roman" w:hAnsi="Times New Roman" w:cs="Times New Roman"/>
          <w:b/>
          <w:szCs w:val="24"/>
        </w:rPr>
        <w:t xml:space="preserve"> </w:t>
      </w:r>
    </w:p>
    <w:p w14:paraId="7E1D6D96" w14:textId="77777777" w:rsidR="00B5508E" w:rsidRPr="005C47D1" w:rsidRDefault="00B5508E" w:rsidP="00B5508E">
      <w:pPr>
        <w:pStyle w:val="a9"/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6"/>
          <w:szCs w:val="6"/>
        </w:rPr>
      </w:pPr>
    </w:p>
    <w:p w14:paraId="4A01FD4A" w14:textId="77777777" w:rsidR="00B5508E" w:rsidRPr="005C47D1" w:rsidRDefault="00045056" w:rsidP="00B5508E">
      <w:pPr>
        <w:pStyle w:val="a9"/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C47D1">
        <w:rPr>
          <w:rFonts w:ascii="Times New Roman" w:hAnsi="Times New Roman" w:cs="Times New Roman"/>
          <w:b/>
          <w:sz w:val="23"/>
          <w:szCs w:val="23"/>
        </w:rPr>
        <w:t>Археология и принципы сохранения объ</w:t>
      </w:r>
      <w:r w:rsidR="0097365C" w:rsidRPr="005C47D1">
        <w:rPr>
          <w:rFonts w:ascii="Times New Roman" w:hAnsi="Times New Roman" w:cs="Times New Roman"/>
          <w:b/>
          <w:sz w:val="23"/>
          <w:szCs w:val="23"/>
        </w:rPr>
        <w:t>ектов археологического наследия</w:t>
      </w:r>
    </w:p>
    <w:p w14:paraId="495EEC01" w14:textId="77777777" w:rsidR="00B5508E" w:rsidRPr="00466529" w:rsidRDefault="00B5508E" w:rsidP="00B5508E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</w:rPr>
      </w:pPr>
      <w:r w:rsidRPr="00466529">
        <w:rPr>
          <w:rFonts w:ascii="Times New Roman" w:hAnsi="Times New Roman" w:cs="Times New Roman"/>
          <w:i/>
        </w:rPr>
        <w:t>Правовые основы сохранения объектов археологического наследия.</w:t>
      </w:r>
    </w:p>
    <w:p w14:paraId="5990C052" w14:textId="77777777" w:rsidR="00B5508E" w:rsidRPr="00466529" w:rsidRDefault="00B5508E" w:rsidP="00B5508E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</w:rPr>
      </w:pPr>
      <w:r w:rsidRPr="00466529">
        <w:rPr>
          <w:rFonts w:ascii="Times New Roman" w:hAnsi="Times New Roman" w:cs="Times New Roman"/>
          <w:i/>
        </w:rPr>
        <w:t xml:space="preserve">Документация по сохранению объектов археологического наследия при проведении строительных работ. </w:t>
      </w:r>
    </w:p>
    <w:p w14:paraId="212F0174" w14:textId="77777777" w:rsidR="00B5508E" w:rsidRPr="00466529" w:rsidRDefault="00B5508E" w:rsidP="00B5508E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</w:rPr>
      </w:pPr>
      <w:r w:rsidRPr="00466529">
        <w:rPr>
          <w:rFonts w:ascii="Times New Roman" w:hAnsi="Times New Roman" w:cs="Times New Roman"/>
          <w:i/>
        </w:rPr>
        <w:t>Археологические полевые работы в рамках формирования проектной документации.</w:t>
      </w:r>
    </w:p>
    <w:p w14:paraId="235775B1" w14:textId="77777777" w:rsidR="00B5508E" w:rsidRDefault="00B5508E" w:rsidP="00B5508E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</w:rPr>
      </w:pPr>
      <w:r w:rsidRPr="00466529">
        <w:rPr>
          <w:rFonts w:ascii="Times New Roman" w:hAnsi="Times New Roman" w:cs="Times New Roman"/>
          <w:i/>
        </w:rPr>
        <w:t>Вид</w:t>
      </w:r>
      <w:r w:rsidR="00F15AAB">
        <w:rPr>
          <w:rFonts w:ascii="Times New Roman" w:hAnsi="Times New Roman" w:cs="Times New Roman"/>
          <w:i/>
        </w:rPr>
        <w:t>ы</w:t>
      </w:r>
      <w:r w:rsidRPr="00466529">
        <w:rPr>
          <w:rFonts w:ascii="Times New Roman" w:hAnsi="Times New Roman" w:cs="Times New Roman"/>
          <w:i/>
        </w:rPr>
        <w:t xml:space="preserve"> археологических полевых работ по сохранению объектов археологического наследия.</w:t>
      </w:r>
    </w:p>
    <w:p w14:paraId="6D4AC3C4" w14:textId="77777777" w:rsidR="00045056" w:rsidRPr="00466529" w:rsidRDefault="00045056" w:rsidP="00B5508E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Проект организации археологических работ (ПОАР)</w:t>
      </w:r>
    </w:p>
    <w:p w14:paraId="68452672" w14:textId="77777777" w:rsidR="00B5508E" w:rsidRPr="00466529" w:rsidRDefault="00B5508E" w:rsidP="00B5508E">
      <w:pPr>
        <w:pStyle w:val="a9"/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Cs w:val="24"/>
        </w:rPr>
      </w:pPr>
      <w:r w:rsidRPr="00466529">
        <w:rPr>
          <w:rFonts w:ascii="Times New Roman" w:hAnsi="Times New Roman" w:cs="Times New Roman"/>
          <w:i/>
        </w:rPr>
        <w:t xml:space="preserve">Действия в случае обнаружения объекта археологического наследия при проведении строительных </w:t>
      </w:r>
      <w:r w:rsidR="0023387E">
        <w:rPr>
          <w:rFonts w:ascii="Times New Roman" w:hAnsi="Times New Roman" w:cs="Times New Roman"/>
          <w:i/>
        </w:rPr>
        <w:br/>
      </w:r>
      <w:r w:rsidRPr="00466529">
        <w:rPr>
          <w:rFonts w:ascii="Times New Roman" w:hAnsi="Times New Roman" w:cs="Times New Roman"/>
          <w:i/>
        </w:rPr>
        <w:t>работ / работ по сохранению объекта культурного наследия.</w:t>
      </w:r>
    </w:p>
    <w:p w14:paraId="3FE0C126" w14:textId="77777777" w:rsidR="00B5508E" w:rsidRPr="001B71C3" w:rsidRDefault="00B5508E" w:rsidP="00B5508E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6"/>
          <w:szCs w:val="14"/>
        </w:rPr>
      </w:pPr>
    </w:p>
    <w:p w14:paraId="2C5EB190" w14:textId="77777777" w:rsidR="00B5508E" w:rsidRPr="005C47D1" w:rsidRDefault="00B5508E" w:rsidP="00B5508E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C47D1">
        <w:rPr>
          <w:rFonts w:ascii="Times New Roman" w:hAnsi="Times New Roman" w:cs="Times New Roman"/>
          <w:b/>
          <w:sz w:val="23"/>
          <w:szCs w:val="23"/>
        </w:rPr>
        <w:t>Авторский и технический надзор</w:t>
      </w:r>
    </w:p>
    <w:p w14:paraId="47CEA439" w14:textId="77777777" w:rsidR="00B5508E" w:rsidRPr="00A535AC" w:rsidRDefault="00B5508E" w:rsidP="00B5508E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Cs w:val="24"/>
        </w:rPr>
      </w:pPr>
      <w:r w:rsidRPr="00A535AC">
        <w:rPr>
          <w:rFonts w:ascii="Times New Roman" w:hAnsi="Times New Roman" w:cs="Times New Roman"/>
          <w:i/>
          <w:szCs w:val="24"/>
        </w:rPr>
        <w:t>«ГОСТ Р 56200-2014. Научное руководство и авторский надзор при проведении работ по сохранению объектов культурного наследия. Основные по</w:t>
      </w:r>
      <w:r w:rsidR="00AC6768">
        <w:rPr>
          <w:rFonts w:ascii="Times New Roman" w:hAnsi="Times New Roman" w:cs="Times New Roman"/>
          <w:i/>
          <w:szCs w:val="24"/>
        </w:rPr>
        <w:t>ложения».</w:t>
      </w:r>
    </w:p>
    <w:p w14:paraId="5D7F0069" w14:textId="77777777" w:rsidR="00B5508E" w:rsidRDefault="00B5508E" w:rsidP="00B5508E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Cs w:val="24"/>
        </w:rPr>
      </w:pPr>
      <w:r w:rsidRPr="00A535AC">
        <w:rPr>
          <w:rFonts w:ascii="Times New Roman" w:hAnsi="Times New Roman" w:cs="Times New Roman"/>
          <w:i/>
          <w:szCs w:val="24"/>
        </w:rPr>
        <w:t>«ГОСТ Р 56254-2014. Технический надзор на объектах культурного наследия Основные положения».</w:t>
      </w:r>
    </w:p>
    <w:p w14:paraId="6C3FB6F3" w14:textId="55D7710E" w:rsidR="00F15AAB" w:rsidRDefault="00F15AAB" w:rsidP="00B5508E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6"/>
          <w:szCs w:val="6"/>
        </w:rPr>
      </w:pPr>
    </w:p>
    <w:p w14:paraId="2069F597" w14:textId="77777777" w:rsidR="00AD21AB" w:rsidRPr="003C7EA2" w:rsidRDefault="00AD21AB" w:rsidP="00AD21A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C61B5">
        <w:rPr>
          <w:rFonts w:ascii="Times New Roman" w:hAnsi="Times New Roman" w:cs="Times New Roman"/>
          <w:b/>
          <w:sz w:val="23"/>
          <w:szCs w:val="23"/>
        </w:rPr>
        <w:t xml:space="preserve">Принципы сметного нормирования при разработке </w:t>
      </w:r>
      <w:r>
        <w:rPr>
          <w:rFonts w:ascii="Times New Roman" w:hAnsi="Times New Roman" w:cs="Times New Roman"/>
          <w:b/>
          <w:sz w:val="23"/>
          <w:szCs w:val="23"/>
        </w:rPr>
        <w:t>проектно-сметной документации</w:t>
      </w:r>
      <w:r w:rsidRPr="002C61B5">
        <w:rPr>
          <w:rFonts w:ascii="Times New Roman" w:hAnsi="Times New Roman" w:cs="Times New Roman"/>
          <w:b/>
          <w:sz w:val="23"/>
          <w:szCs w:val="23"/>
        </w:rPr>
        <w:t xml:space="preserve"> по сохранению </w:t>
      </w:r>
      <w:r>
        <w:rPr>
          <w:rFonts w:ascii="Times New Roman" w:hAnsi="Times New Roman" w:cs="Times New Roman"/>
          <w:b/>
          <w:sz w:val="23"/>
          <w:szCs w:val="23"/>
        </w:rPr>
        <w:t>объектов культурного наследия</w:t>
      </w:r>
      <w:r w:rsidRPr="002C61B5">
        <w:rPr>
          <w:rFonts w:ascii="Times New Roman" w:hAnsi="Times New Roman" w:cs="Times New Roman"/>
          <w:b/>
          <w:sz w:val="23"/>
          <w:szCs w:val="23"/>
        </w:rPr>
        <w:t>.</w:t>
      </w:r>
    </w:p>
    <w:p w14:paraId="0DCC3361" w14:textId="77777777" w:rsidR="00AD21AB" w:rsidRPr="00F15AAB" w:rsidRDefault="00AD21AB" w:rsidP="00B5508E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6"/>
          <w:szCs w:val="6"/>
        </w:rPr>
      </w:pPr>
    </w:p>
    <w:p w14:paraId="635A7D50" w14:textId="77777777" w:rsidR="00B5508E" w:rsidRPr="005C47D1" w:rsidRDefault="00B5508E" w:rsidP="00B5508E">
      <w:pPr>
        <w:spacing w:after="0" w:line="240" w:lineRule="auto"/>
        <w:ind w:left="-567" w:right="-1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5C47D1">
        <w:rPr>
          <w:rFonts w:ascii="Times New Roman" w:hAnsi="Times New Roman" w:cs="Times New Roman"/>
          <w:b/>
          <w:sz w:val="23"/>
          <w:szCs w:val="23"/>
        </w:rPr>
        <w:t>Использование современных материалов и технологий в реставрации</w:t>
      </w:r>
    </w:p>
    <w:p w14:paraId="21865BC7" w14:textId="77777777" w:rsidR="000A3793" w:rsidRDefault="000A3793" w:rsidP="000A3793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Принципы выбора и применения современных материалов в реставрации.</w:t>
      </w:r>
    </w:p>
    <w:p w14:paraId="3A7BA27B" w14:textId="77777777" w:rsidR="000A3793" w:rsidRDefault="000A3793" w:rsidP="000A3793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0A3793">
        <w:rPr>
          <w:rFonts w:ascii="Times New Roman" w:hAnsi="Times New Roman" w:cs="Times New Roman"/>
          <w:i/>
        </w:rPr>
        <w:t>Опыт применения материалов</w:t>
      </w:r>
      <w:r>
        <w:rPr>
          <w:rFonts w:ascii="Times New Roman" w:hAnsi="Times New Roman" w:cs="Times New Roman"/>
          <w:i/>
        </w:rPr>
        <w:t xml:space="preserve"> различных производителей.</w:t>
      </w:r>
    </w:p>
    <w:p w14:paraId="34152393" w14:textId="77777777" w:rsidR="00F15AAB" w:rsidRPr="00F15AAB" w:rsidRDefault="00F15AAB" w:rsidP="000A3793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6"/>
          <w:szCs w:val="6"/>
        </w:rPr>
      </w:pPr>
    </w:p>
    <w:p w14:paraId="2A027E8B" w14:textId="77777777" w:rsidR="00394989" w:rsidRPr="005C47D1" w:rsidRDefault="00394989" w:rsidP="000A3793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C47D1">
        <w:rPr>
          <w:rFonts w:ascii="Times New Roman" w:hAnsi="Times New Roman" w:cs="Times New Roman"/>
          <w:b/>
          <w:sz w:val="23"/>
          <w:szCs w:val="23"/>
        </w:rPr>
        <w:t>Методика исследований и реставрации памятников архитектуры</w:t>
      </w:r>
      <w:r w:rsidR="000A3793" w:rsidRPr="005C47D1">
        <w:rPr>
          <w:rFonts w:ascii="Times New Roman" w:hAnsi="Times New Roman" w:cs="Times New Roman"/>
          <w:b/>
          <w:sz w:val="23"/>
          <w:szCs w:val="23"/>
        </w:rPr>
        <w:t xml:space="preserve">. Теоретическая </w:t>
      </w:r>
      <w:r w:rsidR="00F15AAB">
        <w:rPr>
          <w:rFonts w:ascii="Times New Roman" w:hAnsi="Times New Roman" w:cs="Times New Roman"/>
          <w:b/>
          <w:sz w:val="23"/>
          <w:szCs w:val="23"/>
        </w:rPr>
        <w:br/>
        <w:t>и практическая части (</w:t>
      </w:r>
      <w:r w:rsidR="000A3793" w:rsidRPr="005C47D1">
        <w:rPr>
          <w:rFonts w:ascii="Times New Roman" w:hAnsi="Times New Roman" w:cs="Times New Roman"/>
          <w:b/>
          <w:sz w:val="23"/>
          <w:szCs w:val="23"/>
        </w:rPr>
        <w:t>на действующих реставрационных площадках)</w:t>
      </w:r>
      <w:r w:rsidR="00B5508E" w:rsidRPr="005C47D1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3CBD608E" w14:textId="77777777" w:rsidR="00394989" w:rsidRPr="00B1508A" w:rsidRDefault="00394989" w:rsidP="0039498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Cs w:val="24"/>
        </w:rPr>
      </w:pPr>
      <w:r w:rsidRPr="00B1508A">
        <w:rPr>
          <w:rFonts w:ascii="Times New Roman" w:hAnsi="Times New Roman" w:cs="Times New Roman"/>
          <w:i/>
          <w:szCs w:val="24"/>
        </w:rPr>
        <w:t>- инженерно-геологические изыскания;</w:t>
      </w:r>
    </w:p>
    <w:p w14:paraId="482DFB0E" w14:textId="77777777" w:rsidR="00394989" w:rsidRPr="00B1508A" w:rsidRDefault="00394989" w:rsidP="0039498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Cs w:val="24"/>
        </w:rPr>
      </w:pPr>
      <w:r w:rsidRPr="00B1508A">
        <w:rPr>
          <w:rFonts w:ascii="Times New Roman" w:hAnsi="Times New Roman" w:cs="Times New Roman"/>
          <w:i/>
          <w:szCs w:val="24"/>
        </w:rPr>
        <w:t>- обследование фундаментов и грунтов основания;</w:t>
      </w:r>
    </w:p>
    <w:p w14:paraId="27052F44" w14:textId="77777777" w:rsidR="00394989" w:rsidRPr="00B1508A" w:rsidRDefault="00394989" w:rsidP="0039498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Cs w:val="24"/>
        </w:rPr>
      </w:pPr>
      <w:r w:rsidRPr="00B1508A">
        <w:rPr>
          <w:rFonts w:ascii="Times New Roman" w:hAnsi="Times New Roman" w:cs="Times New Roman"/>
          <w:i/>
          <w:szCs w:val="24"/>
        </w:rPr>
        <w:t>- конструктивные решения по устройству подземного пространства;</w:t>
      </w:r>
    </w:p>
    <w:p w14:paraId="0CF2FBC1" w14:textId="77777777" w:rsidR="00394989" w:rsidRDefault="00394989" w:rsidP="0039498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Cs w:val="24"/>
        </w:rPr>
      </w:pPr>
      <w:r w:rsidRPr="00B1508A">
        <w:rPr>
          <w:rFonts w:ascii="Times New Roman" w:hAnsi="Times New Roman" w:cs="Times New Roman"/>
          <w:i/>
          <w:szCs w:val="24"/>
        </w:rPr>
        <w:t>- технологические и технические решения при производстве работ.</w:t>
      </w:r>
      <w:r w:rsidR="00403E3A">
        <w:rPr>
          <w:rFonts w:ascii="Times New Roman" w:hAnsi="Times New Roman" w:cs="Times New Roman"/>
          <w:i/>
          <w:szCs w:val="24"/>
        </w:rPr>
        <w:t xml:space="preserve"> </w:t>
      </w:r>
    </w:p>
    <w:p w14:paraId="60B0C97E" w14:textId="77777777" w:rsidR="00F15AAB" w:rsidRPr="00F15AAB" w:rsidRDefault="00F15AAB" w:rsidP="0039498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6"/>
          <w:szCs w:val="6"/>
        </w:rPr>
      </w:pPr>
    </w:p>
    <w:p w14:paraId="792ED151" w14:textId="63E92E7D" w:rsidR="00AC6768" w:rsidRPr="005C47D1" w:rsidRDefault="008D471B" w:rsidP="0039498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</w:t>
      </w:r>
      <w:r w:rsidR="00AC6768" w:rsidRPr="005C47D1">
        <w:rPr>
          <w:rFonts w:ascii="Times New Roman" w:hAnsi="Times New Roman" w:cs="Times New Roman"/>
          <w:b/>
          <w:sz w:val="23"/>
          <w:szCs w:val="23"/>
        </w:rPr>
        <w:t>рактикум</w:t>
      </w:r>
    </w:p>
    <w:p w14:paraId="14211BDF" w14:textId="77777777" w:rsidR="00394989" w:rsidRPr="004D0F5F" w:rsidRDefault="00394989" w:rsidP="00394989">
      <w:pPr>
        <w:spacing w:after="0"/>
        <w:ind w:left="-567" w:right="-1"/>
        <w:jc w:val="both"/>
        <w:rPr>
          <w:sz w:val="6"/>
          <w:szCs w:val="14"/>
        </w:rPr>
      </w:pPr>
      <w:r w:rsidRPr="001A4E3A">
        <w:rPr>
          <w:sz w:val="24"/>
          <w:szCs w:val="24"/>
        </w:rPr>
        <w:tab/>
      </w:r>
    </w:p>
    <w:p w14:paraId="5536EED6" w14:textId="77777777" w:rsidR="00394989" w:rsidRPr="005C47D1" w:rsidRDefault="00394989" w:rsidP="00394989">
      <w:pPr>
        <w:spacing w:after="0"/>
        <w:ind w:left="-567" w:right="-1"/>
        <w:jc w:val="both"/>
        <w:outlineLvl w:val="0"/>
        <w:rPr>
          <w:rFonts w:ascii="Times New Roman" w:hAnsi="Times New Roman" w:cs="Times New Roman"/>
          <w:sz w:val="23"/>
          <w:szCs w:val="23"/>
          <w:u w:val="single"/>
        </w:rPr>
      </w:pPr>
      <w:bookmarkStart w:id="1" w:name="_Hlk90485993"/>
      <w:r w:rsidRPr="005C47D1">
        <w:rPr>
          <w:rFonts w:ascii="Times New Roman" w:hAnsi="Times New Roman" w:cs="Times New Roman"/>
          <w:sz w:val="23"/>
          <w:szCs w:val="23"/>
          <w:u w:val="single"/>
        </w:rPr>
        <w:t>В программе мероприятия:</w:t>
      </w:r>
    </w:p>
    <w:p w14:paraId="377563C1" w14:textId="77777777" w:rsidR="00B5508E" w:rsidRPr="005C47D1" w:rsidRDefault="00B5508E" w:rsidP="00B5508E">
      <w:pPr>
        <w:numPr>
          <w:ilvl w:val="0"/>
          <w:numId w:val="2"/>
        </w:numPr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C47D1">
        <w:rPr>
          <w:rFonts w:ascii="Times New Roman" w:eastAsia="Times New Roman" w:hAnsi="Times New Roman" w:cs="Times New Roman"/>
          <w:sz w:val="23"/>
          <w:szCs w:val="23"/>
        </w:rPr>
        <w:t xml:space="preserve">лекционные занятия </w:t>
      </w:r>
      <w:r w:rsidR="0013521E">
        <w:rPr>
          <w:rFonts w:ascii="Times New Roman" w:eastAsia="Times New Roman" w:hAnsi="Times New Roman" w:cs="Times New Roman"/>
          <w:sz w:val="23"/>
          <w:szCs w:val="23"/>
        </w:rPr>
        <w:t xml:space="preserve">по всем темам курса </w:t>
      </w:r>
      <w:r w:rsidRPr="005C47D1">
        <w:rPr>
          <w:rFonts w:ascii="Times New Roman" w:eastAsia="Times New Roman" w:hAnsi="Times New Roman" w:cs="Times New Roman"/>
          <w:sz w:val="23"/>
          <w:szCs w:val="23"/>
        </w:rPr>
        <w:t>с экспертами-практиками в форме вебинаров;</w:t>
      </w:r>
    </w:p>
    <w:p w14:paraId="2D80BF0D" w14:textId="77777777" w:rsidR="00394989" w:rsidRPr="005C47D1" w:rsidRDefault="00B5508E" w:rsidP="00394989">
      <w:pPr>
        <w:numPr>
          <w:ilvl w:val="0"/>
          <w:numId w:val="2"/>
        </w:numPr>
        <w:spacing w:after="0" w:line="240" w:lineRule="auto"/>
        <w:ind w:left="-567" w:right="-1"/>
        <w:jc w:val="both"/>
        <w:textAlignment w:val="baseline"/>
        <w:rPr>
          <w:sz w:val="23"/>
          <w:szCs w:val="23"/>
        </w:rPr>
      </w:pPr>
      <w:r w:rsidRPr="005C47D1">
        <w:rPr>
          <w:rFonts w:ascii="Times New Roman" w:eastAsia="Times New Roman" w:hAnsi="Times New Roman" w:cs="Times New Roman"/>
          <w:sz w:val="23"/>
          <w:szCs w:val="23"/>
        </w:rPr>
        <w:t>изучение теоретической и нормативной базы в электронном виде</w:t>
      </w:r>
      <w:r w:rsidR="00394989" w:rsidRPr="005C47D1">
        <w:rPr>
          <w:rFonts w:ascii="Times New Roman" w:eastAsia="Times New Roman" w:hAnsi="Times New Roman" w:cs="Times New Roman"/>
          <w:sz w:val="23"/>
          <w:szCs w:val="23"/>
        </w:rPr>
        <w:t>;</w:t>
      </w:r>
    </w:p>
    <w:p w14:paraId="3F2E2AB1" w14:textId="5982E74C" w:rsidR="00394989" w:rsidRPr="005C47D1" w:rsidRDefault="008D471B" w:rsidP="00394989">
      <w:pPr>
        <w:numPr>
          <w:ilvl w:val="0"/>
          <w:numId w:val="2"/>
        </w:numPr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</w:t>
      </w:r>
      <w:r w:rsidR="006C61F2" w:rsidRPr="005C47D1">
        <w:rPr>
          <w:rFonts w:ascii="Times New Roman" w:eastAsia="Times New Roman" w:hAnsi="Times New Roman" w:cs="Times New Roman"/>
          <w:sz w:val="23"/>
          <w:szCs w:val="23"/>
        </w:rPr>
        <w:t xml:space="preserve">рактикум </w:t>
      </w:r>
      <w:r w:rsidR="00582C3D">
        <w:rPr>
          <w:rFonts w:ascii="Times New Roman" w:eastAsia="Times New Roman" w:hAnsi="Times New Roman" w:cs="Times New Roman"/>
          <w:sz w:val="23"/>
          <w:szCs w:val="23"/>
        </w:rPr>
        <w:t>на объекте культурного наследия</w:t>
      </w:r>
      <w:r w:rsidR="006C61F2" w:rsidRPr="005C47D1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14:paraId="6928A163" w14:textId="1A1F2948" w:rsidR="006C61F2" w:rsidRPr="005C47D1" w:rsidRDefault="006C61F2" w:rsidP="00394989">
      <w:pPr>
        <w:numPr>
          <w:ilvl w:val="0"/>
          <w:numId w:val="2"/>
        </w:numPr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C47D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итоговая аттестация через </w:t>
      </w:r>
      <w:r w:rsidR="00706520">
        <w:rPr>
          <w:rFonts w:ascii="Times New Roman" w:hAnsi="Times New Roman" w:cs="Times New Roman"/>
          <w:color w:val="000000" w:themeColor="text1"/>
          <w:sz w:val="23"/>
          <w:szCs w:val="23"/>
        </w:rPr>
        <w:t>Яндекс Телемост</w:t>
      </w:r>
      <w:r w:rsidRPr="005C47D1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bookmarkEnd w:id="1"/>
    <w:p w14:paraId="56C4520B" w14:textId="77777777" w:rsidR="00394989" w:rsidRPr="005C47D1" w:rsidRDefault="00394989" w:rsidP="00394989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sz w:val="8"/>
          <w:szCs w:val="23"/>
          <w:u w:val="single"/>
        </w:rPr>
      </w:pPr>
    </w:p>
    <w:p w14:paraId="448C4C3C" w14:textId="67B132F6" w:rsidR="00394989" w:rsidRPr="005C47D1" w:rsidRDefault="00394989" w:rsidP="0097365C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2" w:name="_Hlk90486108"/>
      <w:r w:rsidRPr="005C47D1">
        <w:rPr>
          <w:rFonts w:ascii="Times New Roman" w:hAnsi="Times New Roman" w:cs="Times New Roman"/>
          <w:sz w:val="23"/>
          <w:szCs w:val="23"/>
        </w:rPr>
        <w:t>По итогам обучения</w:t>
      </w:r>
      <w:r w:rsidRPr="005C47D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C47D1">
        <w:rPr>
          <w:rFonts w:ascii="Times New Roman" w:hAnsi="Times New Roman" w:cs="Times New Roman"/>
          <w:sz w:val="23"/>
          <w:szCs w:val="23"/>
        </w:rPr>
        <w:t>участникам будут выданы</w:t>
      </w:r>
      <w:r w:rsidRPr="005C47D1">
        <w:rPr>
          <w:rFonts w:ascii="Times New Roman" w:hAnsi="Times New Roman" w:cs="Times New Roman"/>
          <w:b/>
          <w:sz w:val="23"/>
          <w:szCs w:val="23"/>
        </w:rPr>
        <w:t xml:space="preserve"> удостоверения о повышении квалификации установленного образца ФАУ «РосКапСтрой» (7</w:t>
      </w:r>
      <w:r w:rsidR="004470E8">
        <w:rPr>
          <w:rFonts w:ascii="Times New Roman" w:hAnsi="Times New Roman" w:cs="Times New Roman"/>
          <w:b/>
          <w:sz w:val="23"/>
          <w:szCs w:val="23"/>
        </w:rPr>
        <w:t>4</w:t>
      </w:r>
      <w:r w:rsidRPr="005C47D1">
        <w:rPr>
          <w:rFonts w:ascii="Times New Roman" w:hAnsi="Times New Roman" w:cs="Times New Roman"/>
          <w:b/>
          <w:sz w:val="23"/>
          <w:szCs w:val="23"/>
        </w:rPr>
        <w:t xml:space="preserve"> ак.ч.)</w:t>
      </w:r>
      <w:r w:rsidRPr="005C47D1">
        <w:rPr>
          <w:rFonts w:ascii="Times New Roman" w:hAnsi="Times New Roman" w:cs="Times New Roman"/>
          <w:sz w:val="23"/>
          <w:szCs w:val="23"/>
        </w:rPr>
        <w:t>.</w:t>
      </w:r>
      <w:r w:rsidRPr="005C47D1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55556446" w14:textId="77777777" w:rsidR="00394989" w:rsidRPr="005C47D1" w:rsidRDefault="00394989" w:rsidP="0097365C">
      <w:pPr>
        <w:spacing w:after="0" w:line="240" w:lineRule="auto"/>
        <w:ind w:left="-567" w:right="-1"/>
        <w:rPr>
          <w:rFonts w:ascii="Times New Roman" w:hAnsi="Times New Roman"/>
          <w:b/>
          <w:sz w:val="8"/>
          <w:szCs w:val="8"/>
        </w:rPr>
      </w:pPr>
    </w:p>
    <w:p w14:paraId="47F4C066" w14:textId="12E75013" w:rsidR="0097365C" w:rsidRPr="005C47D1" w:rsidRDefault="00394989" w:rsidP="0097365C">
      <w:pPr>
        <w:spacing w:after="0" w:line="240" w:lineRule="auto"/>
        <w:ind w:left="-567" w:right="-1"/>
        <w:jc w:val="both"/>
        <w:rPr>
          <w:rFonts w:ascii="Times New Roman" w:hAnsi="Times New Roman"/>
          <w:sz w:val="23"/>
          <w:szCs w:val="23"/>
        </w:rPr>
      </w:pPr>
      <w:r w:rsidRPr="005C47D1">
        <w:rPr>
          <w:rFonts w:ascii="Times New Roman" w:hAnsi="Times New Roman"/>
          <w:b/>
          <w:sz w:val="23"/>
          <w:szCs w:val="23"/>
        </w:rPr>
        <w:t>Стоимость участия</w:t>
      </w:r>
      <w:r w:rsidRPr="005C47D1">
        <w:rPr>
          <w:rFonts w:ascii="Times New Roman" w:hAnsi="Times New Roman"/>
          <w:sz w:val="23"/>
          <w:szCs w:val="23"/>
        </w:rPr>
        <w:t xml:space="preserve"> – </w:t>
      </w:r>
      <w:r w:rsidR="00706520">
        <w:rPr>
          <w:rFonts w:ascii="Times New Roman" w:hAnsi="Times New Roman"/>
          <w:sz w:val="23"/>
          <w:szCs w:val="23"/>
        </w:rPr>
        <w:t>42</w:t>
      </w:r>
      <w:r w:rsidRPr="005C47D1">
        <w:rPr>
          <w:rFonts w:ascii="Times New Roman" w:hAnsi="Times New Roman"/>
          <w:sz w:val="23"/>
          <w:szCs w:val="23"/>
        </w:rPr>
        <w:t> </w:t>
      </w:r>
      <w:r w:rsidR="00706520">
        <w:rPr>
          <w:rFonts w:ascii="Times New Roman" w:hAnsi="Times New Roman"/>
          <w:sz w:val="23"/>
          <w:szCs w:val="23"/>
        </w:rPr>
        <w:t>0</w:t>
      </w:r>
      <w:r w:rsidRPr="005C47D1">
        <w:rPr>
          <w:rFonts w:ascii="Times New Roman" w:hAnsi="Times New Roman"/>
          <w:sz w:val="23"/>
          <w:szCs w:val="23"/>
        </w:rPr>
        <w:t>00 (</w:t>
      </w:r>
      <w:r w:rsidR="00706520">
        <w:rPr>
          <w:rFonts w:ascii="Times New Roman" w:hAnsi="Times New Roman"/>
          <w:sz w:val="23"/>
          <w:szCs w:val="23"/>
        </w:rPr>
        <w:t>сорок две тысячи</w:t>
      </w:r>
      <w:r w:rsidRPr="005C47D1">
        <w:rPr>
          <w:rFonts w:ascii="Times New Roman" w:hAnsi="Times New Roman"/>
          <w:sz w:val="23"/>
          <w:szCs w:val="23"/>
        </w:rPr>
        <w:t>) рублей.</w:t>
      </w:r>
    </w:p>
    <w:p w14:paraId="1385E345" w14:textId="77777777" w:rsidR="004D0F5F" w:rsidRDefault="00394989" w:rsidP="004D0F5F">
      <w:pPr>
        <w:spacing w:after="0" w:line="240" w:lineRule="auto"/>
        <w:ind w:left="-567" w:right="-1"/>
        <w:jc w:val="both"/>
        <w:rPr>
          <w:rFonts w:ascii="Times New Roman" w:hAnsi="Times New Roman"/>
          <w:b/>
          <w:sz w:val="23"/>
          <w:szCs w:val="23"/>
        </w:rPr>
      </w:pPr>
      <w:r w:rsidRPr="005C47D1">
        <w:rPr>
          <w:rFonts w:ascii="Times New Roman" w:hAnsi="Times New Roman"/>
          <w:sz w:val="23"/>
          <w:szCs w:val="23"/>
        </w:rPr>
        <w:t xml:space="preserve">Для участия в обучении необходимо направить заявку на электронный адрес: </w:t>
      </w:r>
      <w:hyperlink r:id="rId8" w:history="1">
        <w:r w:rsidR="00582C3D" w:rsidRPr="00CE4CEC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tomaeva</w:t>
        </w:r>
        <w:r w:rsidR="00582C3D" w:rsidRPr="00CE4CEC">
          <w:rPr>
            <w:rStyle w:val="a8"/>
            <w:rFonts w:ascii="Times New Roman" w:hAnsi="Times New Roman" w:cs="Times New Roman"/>
            <w:sz w:val="23"/>
            <w:szCs w:val="23"/>
          </w:rPr>
          <w:t>.</w:t>
        </w:r>
        <w:r w:rsidR="00582C3D" w:rsidRPr="00CE4CEC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sm</w:t>
        </w:r>
        <w:r w:rsidR="00582C3D" w:rsidRPr="00CE4CEC">
          <w:rPr>
            <w:rStyle w:val="a8"/>
            <w:rFonts w:ascii="Times New Roman" w:hAnsi="Times New Roman" w:cs="Times New Roman"/>
            <w:sz w:val="23"/>
            <w:szCs w:val="23"/>
          </w:rPr>
          <w:t>@</w:t>
        </w:r>
        <w:r w:rsidR="00582C3D" w:rsidRPr="00CE4CEC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roskapstroy</w:t>
        </w:r>
        <w:r w:rsidR="00582C3D" w:rsidRPr="00CE4CEC">
          <w:rPr>
            <w:rStyle w:val="a8"/>
            <w:rFonts w:ascii="Times New Roman" w:hAnsi="Times New Roman" w:cs="Times New Roman"/>
            <w:sz w:val="23"/>
            <w:szCs w:val="23"/>
          </w:rPr>
          <w:t>.</w:t>
        </w:r>
        <w:r w:rsidR="00582C3D" w:rsidRPr="00CE4CEC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com</w:t>
        </w:r>
      </w:hyperlink>
      <w:r w:rsidRPr="005C47D1">
        <w:rPr>
          <w:rFonts w:ascii="Times New Roman" w:hAnsi="Times New Roman"/>
          <w:sz w:val="23"/>
          <w:szCs w:val="23"/>
        </w:rPr>
        <w:t>.</w:t>
      </w:r>
      <w:r w:rsidR="0097365C" w:rsidRPr="005C47D1">
        <w:rPr>
          <w:rFonts w:ascii="Times New Roman" w:hAnsi="Times New Roman"/>
          <w:b/>
          <w:sz w:val="23"/>
          <w:szCs w:val="23"/>
        </w:rPr>
        <w:t xml:space="preserve"> </w:t>
      </w:r>
    </w:p>
    <w:p w14:paraId="126C9C38" w14:textId="77777777" w:rsidR="00174FE5" w:rsidRPr="00174FE5" w:rsidRDefault="00174FE5" w:rsidP="004D0F5F">
      <w:pPr>
        <w:spacing w:after="0" w:line="240" w:lineRule="auto"/>
        <w:ind w:left="-567" w:right="-1"/>
        <w:jc w:val="both"/>
        <w:rPr>
          <w:rFonts w:ascii="Times New Roman" w:hAnsi="Times New Roman"/>
          <w:b/>
          <w:sz w:val="6"/>
          <w:szCs w:val="23"/>
        </w:rPr>
      </w:pPr>
    </w:p>
    <w:p w14:paraId="6BB1D520" w14:textId="0BB5DEAD" w:rsidR="00002DE3" w:rsidRDefault="00631C3F" w:rsidP="00002DE3">
      <w:pPr>
        <w:spacing w:after="0" w:line="240" w:lineRule="auto"/>
        <w:ind w:left="-567" w:right="-1"/>
        <w:jc w:val="both"/>
        <w:rPr>
          <w:rFonts w:ascii="Times New Roman" w:hAnsi="Times New Roman"/>
          <w:i/>
          <w:sz w:val="23"/>
          <w:szCs w:val="23"/>
        </w:rPr>
      </w:pPr>
      <w:r w:rsidRPr="00813E4D">
        <w:rPr>
          <w:rFonts w:ascii="Times New Roman" w:hAnsi="Times New Roman"/>
          <w:i/>
          <w:sz w:val="23"/>
          <w:szCs w:val="23"/>
        </w:rPr>
        <w:t>Контактное лицо</w:t>
      </w:r>
      <w:r w:rsidRPr="00813E4D">
        <w:rPr>
          <w:rFonts w:ascii="Times New Roman" w:hAnsi="Times New Roman"/>
          <w:b/>
          <w:i/>
          <w:sz w:val="23"/>
          <w:szCs w:val="23"/>
        </w:rPr>
        <w:t xml:space="preserve"> </w:t>
      </w:r>
      <w:r w:rsidRPr="00813E4D">
        <w:rPr>
          <w:i/>
        </w:rPr>
        <w:t xml:space="preserve">– </w:t>
      </w:r>
      <w:r w:rsidR="00002DE3">
        <w:rPr>
          <w:rFonts w:ascii="Times New Roman" w:hAnsi="Times New Roman"/>
          <w:i/>
          <w:sz w:val="23"/>
          <w:szCs w:val="23"/>
        </w:rPr>
        <w:t>Томаева Светлана Михайловна</w:t>
      </w:r>
      <w:r w:rsidRPr="00813E4D">
        <w:rPr>
          <w:rFonts w:ascii="Times New Roman" w:hAnsi="Times New Roman"/>
          <w:i/>
          <w:sz w:val="23"/>
          <w:szCs w:val="23"/>
        </w:rPr>
        <w:t>,</w:t>
      </w:r>
      <w:r w:rsidR="004D0F5F" w:rsidRPr="00813E4D">
        <w:rPr>
          <w:rFonts w:ascii="Times New Roman" w:hAnsi="Times New Roman"/>
          <w:i/>
          <w:sz w:val="23"/>
          <w:szCs w:val="23"/>
        </w:rPr>
        <w:t xml:space="preserve"> </w:t>
      </w:r>
      <w:r w:rsidR="00AD21AB" w:rsidRPr="00002DE3">
        <w:rPr>
          <w:rFonts w:ascii="Times New Roman" w:hAnsi="Times New Roman" w:cs="Times New Roman"/>
          <w:i/>
          <w:sz w:val="23"/>
          <w:szCs w:val="23"/>
        </w:rPr>
        <w:t xml:space="preserve">тел.: </w:t>
      </w:r>
      <w:r w:rsidR="00AD21AB">
        <w:rPr>
          <w:rFonts w:ascii="Times New Roman" w:hAnsi="Times New Roman" w:cs="Times New Roman"/>
          <w:i/>
          <w:sz w:val="23"/>
          <w:szCs w:val="23"/>
        </w:rPr>
        <w:t>+7 (495) 739-45-82 (доб. 1167</w:t>
      </w:r>
      <w:r w:rsidR="00AD21AB" w:rsidRPr="00002DE3">
        <w:rPr>
          <w:rFonts w:ascii="Times New Roman" w:hAnsi="Times New Roman" w:cs="Times New Roman"/>
          <w:i/>
          <w:sz w:val="23"/>
          <w:szCs w:val="23"/>
        </w:rPr>
        <w:t>),</w:t>
      </w:r>
    </w:p>
    <w:p w14:paraId="204A2317" w14:textId="03707144" w:rsidR="00AD0EF4" w:rsidRPr="00002DE3" w:rsidRDefault="00002DE3" w:rsidP="00002DE3">
      <w:pPr>
        <w:spacing w:after="0" w:line="240" w:lineRule="auto"/>
        <w:ind w:left="-567" w:right="-1"/>
        <w:jc w:val="both"/>
        <w:rPr>
          <w:rFonts w:ascii="Times New Roman" w:hAnsi="Times New Roman"/>
          <w:i/>
          <w:sz w:val="23"/>
          <w:szCs w:val="23"/>
        </w:rPr>
      </w:pPr>
      <w:r w:rsidRPr="00002DE3">
        <w:rPr>
          <w:rFonts w:ascii="Times New Roman" w:hAnsi="Times New Roman" w:cs="Times New Roman"/>
          <w:i/>
          <w:sz w:val="23"/>
          <w:szCs w:val="23"/>
        </w:rPr>
        <w:t>+7 (925) 915-42-02</w:t>
      </w:r>
    </w:p>
    <w:bookmarkEnd w:id="2"/>
    <w:p w14:paraId="69748699" w14:textId="37F42351" w:rsidR="00AD21AB" w:rsidRDefault="00AD21AB">
      <w:pPr>
        <w:spacing w:after="0" w:line="240" w:lineRule="auto"/>
        <w:ind w:left="-567" w:right="-1"/>
        <w:jc w:val="both"/>
        <w:rPr>
          <w:rFonts w:ascii="Times New Roman" w:hAnsi="Times New Roman"/>
          <w:i/>
          <w:sz w:val="23"/>
          <w:szCs w:val="23"/>
        </w:rPr>
      </w:pPr>
    </w:p>
    <w:p w14:paraId="1D2EE793" w14:textId="1EB85059" w:rsidR="008276E1" w:rsidRPr="005C47D1" w:rsidRDefault="008276E1" w:rsidP="008276E1">
      <w:pPr>
        <w:pStyle w:val="Default"/>
        <w:ind w:left="-567" w:right="-143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К</w:t>
      </w:r>
      <w:r w:rsidRPr="005C47D1">
        <w:rPr>
          <w:sz w:val="23"/>
          <w:szCs w:val="23"/>
        </w:rPr>
        <w:t>урс повышения квалификации</w:t>
      </w:r>
    </w:p>
    <w:p w14:paraId="2B76A5A8" w14:textId="2A4D1087" w:rsidR="008276E1" w:rsidRPr="005C47D1" w:rsidRDefault="008276E1" w:rsidP="008276E1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0070C0"/>
          <w:sz w:val="23"/>
          <w:szCs w:val="23"/>
        </w:rPr>
      </w:pPr>
      <w:r w:rsidRPr="005C47D1">
        <w:rPr>
          <w:rFonts w:ascii="Times New Roman" w:hAnsi="Times New Roman" w:cs="Times New Roman"/>
          <w:b/>
          <w:color w:val="0070C0"/>
          <w:sz w:val="23"/>
          <w:szCs w:val="23"/>
        </w:rPr>
        <w:t>«</w:t>
      </w:r>
      <w:r w:rsidR="0091731F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>ТЕХИЧЕСКИЙ НАДЗОР НА ОБЪЕКТАХ КУЛЬТУРНОГО НАСЛЕДИЯ</w:t>
      </w:r>
      <w:r w:rsidRPr="005C47D1">
        <w:rPr>
          <w:rFonts w:ascii="Times New Roman" w:hAnsi="Times New Roman" w:cs="Times New Roman"/>
          <w:b/>
          <w:color w:val="0070C0"/>
          <w:sz w:val="23"/>
          <w:szCs w:val="23"/>
        </w:rPr>
        <w:t>»</w:t>
      </w:r>
    </w:p>
    <w:p w14:paraId="01BDDACD" w14:textId="77777777" w:rsidR="008276E1" w:rsidRPr="005C47D1" w:rsidRDefault="008276E1" w:rsidP="008276E1">
      <w:pPr>
        <w:pStyle w:val="a9"/>
        <w:spacing w:after="0"/>
        <w:ind w:left="0" w:right="-1" w:firstLine="851"/>
        <w:rPr>
          <w:rFonts w:ascii="Times New Roman" w:hAnsi="Times New Roman" w:cs="Times New Roman"/>
          <w:sz w:val="6"/>
          <w:szCs w:val="6"/>
        </w:rPr>
      </w:pPr>
    </w:p>
    <w:p w14:paraId="6B7FA9DC" w14:textId="77CE1937" w:rsidR="008276E1" w:rsidRDefault="008276E1" w:rsidP="008276E1">
      <w:pPr>
        <w:tabs>
          <w:tab w:val="left" w:pos="9356"/>
        </w:tabs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C47D1">
        <w:rPr>
          <w:rFonts w:ascii="Times New Roman" w:hAnsi="Times New Roman" w:cs="Times New Roman"/>
          <w:color w:val="000000" w:themeColor="text1"/>
          <w:sz w:val="23"/>
          <w:szCs w:val="23"/>
        </w:rPr>
        <w:t>ФАУ «РосКапСтрой»</w:t>
      </w:r>
      <w:r w:rsidR="00C93526">
        <w:rPr>
          <w:rFonts w:ascii="Times New Roman" w:hAnsi="Times New Roman" w:cs="Times New Roman"/>
          <w:color w:val="000000" w:themeColor="text1"/>
          <w:sz w:val="23"/>
          <w:szCs w:val="23"/>
        </w:rPr>
        <w:t>, учитывая предложение Правительства Российской Федерации в проекте постановления «Об утверждении Положения о лицензировании деятельности по сохранению</w:t>
      </w:r>
      <w:r w:rsidR="00232D1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объектов культурного наследия (памятников истории и культуры) народов Российской Федерации</w:t>
      </w:r>
      <w:r w:rsidR="00895300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="00232D1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95300">
        <w:rPr>
          <w:rFonts w:ascii="Times New Roman" w:hAnsi="Times New Roman" w:cs="Times New Roman"/>
          <w:color w:val="000000" w:themeColor="text1"/>
          <w:sz w:val="23"/>
          <w:szCs w:val="23"/>
        </w:rPr>
        <w:t>дополнить</w:t>
      </w:r>
      <w:r w:rsidRPr="005C47D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95300" w:rsidRPr="0089530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перечень </w:t>
      </w:r>
      <w:r w:rsidR="0089530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лицензируемых </w:t>
      </w:r>
      <w:r w:rsidR="00895300" w:rsidRPr="00895300">
        <w:rPr>
          <w:rFonts w:ascii="Times New Roman" w:hAnsi="Times New Roman" w:cs="Times New Roman"/>
          <w:color w:val="000000" w:themeColor="text1"/>
          <w:sz w:val="23"/>
          <w:szCs w:val="23"/>
        </w:rPr>
        <w:t>работ по сохранению объектов культурного наследия таким видом работ, как Технический и авторский надзор за проведением работ по сохранению объектов культурного наследия (памятников истории и культуры) народов Российской Федерации</w:t>
      </w:r>
      <w:r w:rsidR="00895300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895300" w:rsidRPr="0089530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B3AAE" w:rsidRPr="005C47D1">
        <w:rPr>
          <w:rFonts w:ascii="Times New Roman" w:hAnsi="Times New Roman" w:cs="Times New Roman"/>
          <w:sz w:val="23"/>
          <w:szCs w:val="23"/>
        </w:rPr>
        <w:br/>
      </w:r>
      <w:r w:rsidRPr="005C47D1">
        <w:rPr>
          <w:rFonts w:ascii="Times New Roman" w:hAnsi="Times New Roman" w:cs="Times New Roman"/>
          <w:sz w:val="23"/>
          <w:szCs w:val="23"/>
        </w:rPr>
        <w:t xml:space="preserve">организует </w:t>
      </w:r>
      <w:r w:rsidRPr="005C47D1">
        <w:rPr>
          <w:rFonts w:ascii="Times New Roman" w:hAnsi="Times New Roman" w:cs="Times New Roman"/>
          <w:b/>
          <w:sz w:val="23"/>
          <w:szCs w:val="23"/>
        </w:rPr>
        <w:t>курс повышения квалификации «</w:t>
      </w:r>
      <w:r w:rsidR="00D03CD7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Технический надзор</w:t>
      </w:r>
      <w:r w:rsidRPr="005C47D1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объектов культурного наследия (памятников истории и культуры) народов Российской Федерации</w:t>
      </w:r>
      <w:r w:rsidRPr="005C47D1">
        <w:rPr>
          <w:rFonts w:ascii="Times New Roman" w:hAnsi="Times New Roman" w:cs="Times New Roman"/>
          <w:b/>
          <w:sz w:val="23"/>
          <w:szCs w:val="23"/>
        </w:rPr>
        <w:t>»</w:t>
      </w:r>
      <w:r w:rsidR="001B3AAE">
        <w:rPr>
          <w:rFonts w:ascii="Times New Roman" w:hAnsi="Times New Roman" w:cs="Times New Roman"/>
          <w:sz w:val="23"/>
          <w:szCs w:val="23"/>
        </w:rPr>
        <w:t>.</w:t>
      </w:r>
    </w:p>
    <w:p w14:paraId="1BA45064" w14:textId="77777777" w:rsidR="008276E1" w:rsidRPr="00B311EE" w:rsidRDefault="008276E1" w:rsidP="008276E1">
      <w:pPr>
        <w:tabs>
          <w:tab w:val="left" w:pos="9356"/>
        </w:tabs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09ACD34A" w14:textId="69713950" w:rsidR="008276E1" w:rsidRPr="005C47D1" w:rsidRDefault="008276E1" w:rsidP="008276E1">
      <w:pPr>
        <w:pStyle w:val="Default"/>
        <w:ind w:left="-567" w:firstLine="709"/>
        <w:jc w:val="both"/>
        <w:rPr>
          <w:sz w:val="23"/>
          <w:szCs w:val="23"/>
        </w:rPr>
      </w:pPr>
      <w:r w:rsidRPr="005C47D1">
        <w:rPr>
          <w:sz w:val="23"/>
          <w:szCs w:val="23"/>
        </w:rPr>
        <w:t>Программа разработана при участии специалистов и практиков Центра сохранения культурного наследия ФАУ «РосКапСтрой»</w:t>
      </w:r>
      <w:r w:rsidR="001B3AAE">
        <w:rPr>
          <w:sz w:val="23"/>
          <w:szCs w:val="23"/>
        </w:rPr>
        <w:t>.</w:t>
      </w:r>
    </w:p>
    <w:p w14:paraId="1847C731" w14:textId="24E1B5D2" w:rsidR="008276E1" w:rsidRDefault="008276E1" w:rsidP="008276E1">
      <w:pPr>
        <w:pStyle w:val="Default"/>
        <w:ind w:left="-567"/>
        <w:jc w:val="both"/>
        <w:rPr>
          <w:sz w:val="23"/>
          <w:szCs w:val="23"/>
        </w:rPr>
      </w:pPr>
      <w:r w:rsidRPr="005C47D1">
        <w:rPr>
          <w:sz w:val="23"/>
          <w:szCs w:val="23"/>
          <w:u w:val="single"/>
        </w:rPr>
        <w:t xml:space="preserve">В </w:t>
      </w:r>
      <w:r w:rsidR="00FD6680">
        <w:rPr>
          <w:sz w:val="23"/>
          <w:szCs w:val="23"/>
          <w:u w:val="single"/>
        </w:rPr>
        <w:t>реализации программы примут участие:</w:t>
      </w:r>
      <w:r w:rsidRPr="005C47D1">
        <w:rPr>
          <w:sz w:val="23"/>
          <w:szCs w:val="23"/>
        </w:rPr>
        <w:t xml:space="preserve"> </w:t>
      </w:r>
    </w:p>
    <w:p w14:paraId="02090DE3" w14:textId="77777777" w:rsidR="00407A56" w:rsidRPr="00407A56" w:rsidRDefault="00407A56" w:rsidP="008276E1">
      <w:pPr>
        <w:pStyle w:val="Default"/>
        <w:ind w:left="-567"/>
        <w:jc w:val="both"/>
        <w:rPr>
          <w:sz w:val="10"/>
          <w:szCs w:val="10"/>
        </w:rPr>
      </w:pPr>
    </w:p>
    <w:p w14:paraId="1297C923" w14:textId="77777777" w:rsidR="00FD6680" w:rsidRPr="001B2660" w:rsidRDefault="00FD6680" w:rsidP="00407A56">
      <w:pPr>
        <w:shd w:val="clear" w:color="auto" w:fill="D9D9D9" w:themeFill="background1" w:themeFillShade="D9"/>
        <w:spacing w:after="0" w:line="240" w:lineRule="auto"/>
        <w:ind w:left="-567" w:right="-1"/>
        <w:jc w:val="both"/>
        <w:rPr>
          <w:rFonts w:ascii="Times New Roman" w:hAnsi="Times New Roman"/>
          <w:sz w:val="23"/>
          <w:szCs w:val="23"/>
        </w:rPr>
      </w:pPr>
      <w:r w:rsidRPr="002D4954">
        <w:rPr>
          <w:rFonts w:ascii="Times New Roman" w:hAnsi="Times New Roman" w:cs="Times New Roman"/>
          <w:b/>
        </w:rPr>
        <w:t>Данилин Александр Викторович</w:t>
      </w:r>
      <w:r w:rsidRPr="002D4954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1B2660">
        <w:rPr>
          <w:rFonts w:ascii="Times New Roman" w:hAnsi="Times New Roman" w:cs="Times New Roman"/>
        </w:rPr>
        <w:t xml:space="preserve">к.э.н., </w:t>
      </w:r>
      <w:r w:rsidRPr="001B2660">
        <w:rPr>
          <w:rFonts w:ascii="Times New Roman" w:hAnsi="Times New Roman"/>
          <w:sz w:val="23"/>
          <w:szCs w:val="23"/>
        </w:rPr>
        <w:t>почетный строитель Госстроя, заслуженный строитель Российской Федерации, академик Академии архитектурного Наследия, почетный член Союза реставраторов России, обладатель правительственных и церковных наград;</w:t>
      </w:r>
    </w:p>
    <w:p w14:paraId="785D4FBC" w14:textId="77777777" w:rsidR="00407A56" w:rsidRPr="001B2660" w:rsidRDefault="00407A56" w:rsidP="00407A56">
      <w:pPr>
        <w:shd w:val="clear" w:color="auto" w:fill="D9D9D9" w:themeFill="background1" w:themeFillShade="D9"/>
        <w:spacing w:after="0" w:line="240" w:lineRule="auto"/>
        <w:ind w:left="-567" w:right="-1"/>
        <w:jc w:val="both"/>
        <w:rPr>
          <w:rFonts w:ascii="Times New Roman" w:hAnsi="Times New Roman"/>
          <w:sz w:val="23"/>
          <w:szCs w:val="23"/>
        </w:rPr>
      </w:pPr>
      <w:r w:rsidRPr="001B2660">
        <w:rPr>
          <w:rFonts w:ascii="Times New Roman" w:hAnsi="Times New Roman"/>
          <w:b/>
          <w:bCs/>
          <w:sz w:val="23"/>
          <w:szCs w:val="23"/>
        </w:rPr>
        <w:t>Птицын Сергей Дмитриевич</w:t>
      </w:r>
      <w:r w:rsidRPr="001B2660">
        <w:rPr>
          <w:rFonts w:ascii="Times New Roman" w:hAnsi="Times New Roman"/>
          <w:sz w:val="23"/>
          <w:szCs w:val="23"/>
        </w:rPr>
        <w:t xml:space="preserve"> - ведущий специалист департамента оценки качества и экспертизы для градостроительной деятельности, эксперт ЦСОКН ФАУ «РосКапСтрой».</w:t>
      </w:r>
    </w:p>
    <w:p w14:paraId="2A867B24" w14:textId="3167ECDF" w:rsidR="00FD6680" w:rsidRPr="001B2660" w:rsidRDefault="00FD6680" w:rsidP="00FD6680">
      <w:pPr>
        <w:spacing w:after="0" w:line="240" w:lineRule="auto"/>
        <w:ind w:left="-567" w:right="-1"/>
        <w:jc w:val="both"/>
        <w:rPr>
          <w:rFonts w:ascii="Times New Roman" w:hAnsi="Times New Roman"/>
          <w:i/>
          <w:sz w:val="10"/>
          <w:szCs w:val="10"/>
        </w:rPr>
      </w:pPr>
    </w:p>
    <w:p w14:paraId="2E59E281" w14:textId="77777777" w:rsidR="001B2660" w:rsidRPr="005C47D1" w:rsidRDefault="001B2660" w:rsidP="001B2660">
      <w:pPr>
        <w:spacing w:after="0"/>
        <w:ind w:left="-567" w:right="-1"/>
        <w:outlineLvl w:val="0"/>
        <w:rPr>
          <w:rFonts w:ascii="Times New Roman" w:hAnsi="Times New Roman" w:cs="Times New Roman"/>
          <w:sz w:val="23"/>
          <w:szCs w:val="23"/>
          <w:u w:val="single"/>
        </w:rPr>
      </w:pPr>
      <w:r w:rsidRPr="005C47D1">
        <w:rPr>
          <w:rFonts w:ascii="Times New Roman" w:hAnsi="Times New Roman" w:cs="Times New Roman"/>
          <w:sz w:val="23"/>
          <w:szCs w:val="23"/>
          <w:u w:val="single"/>
        </w:rPr>
        <w:t>В рамках курса будут рассмотрены следующие вопросы:</w:t>
      </w:r>
    </w:p>
    <w:p w14:paraId="18E58400" w14:textId="6A065CC8" w:rsidR="00407A56" w:rsidRDefault="00526F76" w:rsidP="001015F5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26F76">
        <w:rPr>
          <w:rFonts w:ascii="Times New Roman" w:hAnsi="Times New Roman" w:cs="Times New Roman"/>
          <w:b/>
          <w:sz w:val="23"/>
          <w:szCs w:val="23"/>
        </w:rPr>
        <w:t>Правовые основы технического надзора объектов культурного наследия</w:t>
      </w:r>
    </w:p>
    <w:p w14:paraId="58656CB1" w14:textId="77777777" w:rsidR="009B1D8D" w:rsidRPr="009B1D8D" w:rsidRDefault="00AA35FB" w:rsidP="001015F5">
      <w:pPr>
        <w:widowControl w:val="0"/>
        <w:tabs>
          <w:tab w:val="left" w:pos="1467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4"/>
          <w:lang w:eastAsia="en-US"/>
        </w:rPr>
      </w:pPr>
      <w:hyperlink r:id="rId9">
        <w:r w:rsidR="009B1D8D" w:rsidRPr="009B1D8D">
          <w:rPr>
            <w:rFonts w:ascii="Times New Roman" w:eastAsia="Times New Roman" w:hAnsi="Times New Roman" w:cs="Times New Roman"/>
            <w:i/>
            <w:iCs/>
            <w:sz w:val="24"/>
            <w:lang w:eastAsia="en-US"/>
          </w:rPr>
          <w:t>ГОСТ</w:t>
        </w:r>
        <w:r w:rsidR="009B1D8D" w:rsidRPr="009B1D8D">
          <w:rPr>
            <w:rFonts w:ascii="Times New Roman" w:eastAsia="Times New Roman" w:hAnsi="Times New Roman" w:cs="Times New Roman"/>
            <w:i/>
            <w:iCs/>
            <w:spacing w:val="1"/>
            <w:sz w:val="24"/>
            <w:lang w:eastAsia="en-US"/>
          </w:rPr>
          <w:t xml:space="preserve"> </w:t>
        </w:r>
        <w:r w:rsidR="009B1D8D" w:rsidRPr="009B1D8D">
          <w:rPr>
            <w:rFonts w:ascii="Times New Roman" w:eastAsia="Times New Roman" w:hAnsi="Times New Roman" w:cs="Times New Roman"/>
            <w:i/>
            <w:iCs/>
            <w:sz w:val="24"/>
            <w:lang w:eastAsia="en-US"/>
          </w:rPr>
          <w:t>Р</w:t>
        </w:r>
        <w:r w:rsidR="009B1D8D" w:rsidRPr="009B1D8D">
          <w:rPr>
            <w:rFonts w:ascii="Times New Roman" w:eastAsia="Times New Roman" w:hAnsi="Times New Roman" w:cs="Times New Roman"/>
            <w:i/>
            <w:iCs/>
            <w:spacing w:val="1"/>
            <w:sz w:val="24"/>
            <w:lang w:eastAsia="en-US"/>
          </w:rPr>
          <w:t xml:space="preserve"> </w:t>
        </w:r>
        <w:r w:rsidR="009B1D8D" w:rsidRPr="009B1D8D">
          <w:rPr>
            <w:rFonts w:ascii="Times New Roman" w:eastAsia="Times New Roman" w:hAnsi="Times New Roman" w:cs="Times New Roman"/>
            <w:i/>
            <w:iCs/>
            <w:sz w:val="24"/>
            <w:lang w:eastAsia="en-US"/>
          </w:rPr>
          <w:t>55528-2013.</w:t>
        </w:r>
      </w:hyperlink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Состав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и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содержание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научно-проектной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документации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по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сохранению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объектов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культурного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наследия.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Памятники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истории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и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культуры.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Общие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требования.</w:t>
      </w:r>
    </w:p>
    <w:p w14:paraId="4607B744" w14:textId="77777777" w:rsidR="009B1D8D" w:rsidRPr="009B1D8D" w:rsidRDefault="00AA35FB" w:rsidP="001015F5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4"/>
          <w:lang w:eastAsia="en-US"/>
        </w:rPr>
      </w:pPr>
      <w:hyperlink r:id="rId10">
        <w:r w:rsidR="009B1D8D" w:rsidRPr="009B1D8D">
          <w:rPr>
            <w:rFonts w:ascii="Times New Roman" w:eastAsia="Times New Roman" w:hAnsi="Times New Roman" w:cs="Times New Roman"/>
            <w:i/>
            <w:iCs/>
            <w:sz w:val="24"/>
            <w:lang w:eastAsia="en-US"/>
          </w:rPr>
          <w:t>ГОСТ</w:t>
        </w:r>
        <w:r w:rsidR="009B1D8D" w:rsidRPr="009B1D8D">
          <w:rPr>
            <w:rFonts w:ascii="Times New Roman" w:eastAsia="Times New Roman" w:hAnsi="Times New Roman" w:cs="Times New Roman"/>
            <w:i/>
            <w:iCs/>
            <w:spacing w:val="1"/>
            <w:sz w:val="24"/>
            <w:lang w:eastAsia="en-US"/>
          </w:rPr>
          <w:t xml:space="preserve"> </w:t>
        </w:r>
        <w:r w:rsidR="009B1D8D" w:rsidRPr="009B1D8D">
          <w:rPr>
            <w:rFonts w:ascii="Times New Roman" w:eastAsia="Times New Roman" w:hAnsi="Times New Roman" w:cs="Times New Roman"/>
            <w:i/>
            <w:iCs/>
            <w:sz w:val="24"/>
            <w:lang w:eastAsia="en-US"/>
          </w:rPr>
          <w:t>Р</w:t>
        </w:r>
        <w:r w:rsidR="009B1D8D" w:rsidRPr="009B1D8D">
          <w:rPr>
            <w:rFonts w:ascii="Times New Roman" w:eastAsia="Times New Roman" w:hAnsi="Times New Roman" w:cs="Times New Roman"/>
            <w:i/>
            <w:iCs/>
            <w:spacing w:val="1"/>
            <w:sz w:val="24"/>
            <w:lang w:eastAsia="en-US"/>
          </w:rPr>
          <w:t xml:space="preserve"> </w:t>
        </w:r>
        <w:r w:rsidR="009B1D8D" w:rsidRPr="009B1D8D">
          <w:rPr>
            <w:rFonts w:ascii="Times New Roman" w:eastAsia="Times New Roman" w:hAnsi="Times New Roman" w:cs="Times New Roman"/>
            <w:i/>
            <w:iCs/>
            <w:sz w:val="24"/>
            <w:lang w:eastAsia="en-US"/>
          </w:rPr>
          <w:t>55567-2013</w:t>
        </w:r>
      </w:hyperlink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.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Порядок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организации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и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ведения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инженерно-технических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исследований</w:t>
      </w:r>
      <w:r w:rsidR="009B1D8D" w:rsidRPr="009B1D8D">
        <w:rPr>
          <w:rFonts w:ascii="Times New Roman" w:eastAsia="Times New Roman" w:hAnsi="Times New Roman" w:cs="Times New Roman"/>
          <w:i/>
          <w:iCs/>
          <w:spacing w:val="3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на</w:t>
      </w:r>
      <w:r w:rsidR="009B1D8D" w:rsidRPr="009B1D8D">
        <w:rPr>
          <w:rFonts w:ascii="Times New Roman" w:eastAsia="Times New Roman" w:hAnsi="Times New Roman" w:cs="Times New Roman"/>
          <w:i/>
          <w:iCs/>
          <w:spacing w:val="4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объектах</w:t>
      </w:r>
      <w:r w:rsidR="009B1D8D" w:rsidRPr="009B1D8D">
        <w:rPr>
          <w:rFonts w:ascii="Times New Roman" w:eastAsia="Times New Roman" w:hAnsi="Times New Roman" w:cs="Times New Roman"/>
          <w:i/>
          <w:iCs/>
          <w:spacing w:val="5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культурного</w:t>
      </w:r>
      <w:r w:rsidR="009B1D8D" w:rsidRPr="009B1D8D">
        <w:rPr>
          <w:rFonts w:ascii="Times New Roman" w:eastAsia="Times New Roman" w:hAnsi="Times New Roman" w:cs="Times New Roman"/>
          <w:i/>
          <w:iCs/>
          <w:spacing w:val="5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наследия.</w:t>
      </w:r>
    </w:p>
    <w:p w14:paraId="310E73EF" w14:textId="77777777" w:rsidR="009B1D8D" w:rsidRPr="009B1D8D" w:rsidRDefault="00AA35FB" w:rsidP="001015F5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4"/>
          <w:lang w:eastAsia="en-US"/>
        </w:rPr>
      </w:pPr>
      <w:hyperlink r:id="rId11">
        <w:r w:rsidR="009B1D8D" w:rsidRPr="009B1D8D">
          <w:rPr>
            <w:rFonts w:ascii="Times New Roman" w:eastAsia="Times New Roman" w:hAnsi="Times New Roman" w:cs="Times New Roman"/>
            <w:i/>
            <w:iCs/>
            <w:sz w:val="24"/>
            <w:lang w:eastAsia="en-US"/>
          </w:rPr>
          <w:t>ГОСТ Р 55653-2013</w:t>
        </w:r>
      </w:hyperlink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. Порядок организации и проведения работ по сохранению объектов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культурного</w:t>
      </w:r>
      <w:r w:rsidR="009B1D8D" w:rsidRPr="009B1D8D">
        <w:rPr>
          <w:rFonts w:ascii="Times New Roman" w:eastAsia="Times New Roman" w:hAnsi="Times New Roman" w:cs="Times New Roman"/>
          <w:i/>
          <w:iCs/>
          <w:spacing w:val="9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наследия.</w:t>
      </w:r>
      <w:r w:rsidR="009B1D8D" w:rsidRPr="009B1D8D">
        <w:rPr>
          <w:rFonts w:ascii="Times New Roman" w:eastAsia="Times New Roman" w:hAnsi="Times New Roman" w:cs="Times New Roman"/>
          <w:i/>
          <w:iCs/>
          <w:spacing w:val="7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Произведения</w:t>
      </w:r>
      <w:r w:rsidR="009B1D8D" w:rsidRPr="009B1D8D">
        <w:rPr>
          <w:rFonts w:ascii="Times New Roman" w:eastAsia="Times New Roman" w:hAnsi="Times New Roman" w:cs="Times New Roman"/>
          <w:i/>
          <w:iCs/>
          <w:spacing w:val="10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монументальной</w:t>
      </w:r>
      <w:r w:rsidR="009B1D8D" w:rsidRPr="009B1D8D">
        <w:rPr>
          <w:rFonts w:ascii="Times New Roman" w:eastAsia="Times New Roman" w:hAnsi="Times New Roman" w:cs="Times New Roman"/>
          <w:i/>
          <w:iCs/>
          <w:spacing w:val="1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живописи.</w:t>
      </w:r>
      <w:r w:rsidR="009B1D8D" w:rsidRPr="009B1D8D">
        <w:rPr>
          <w:rFonts w:ascii="Times New Roman" w:eastAsia="Times New Roman" w:hAnsi="Times New Roman" w:cs="Times New Roman"/>
          <w:i/>
          <w:iCs/>
          <w:spacing w:val="9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Общие</w:t>
      </w:r>
      <w:r w:rsidR="009B1D8D" w:rsidRPr="009B1D8D">
        <w:rPr>
          <w:rFonts w:ascii="Times New Roman" w:eastAsia="Times New Roman" w:hAnsi="Times New Roman" w:cs="Times New Roman"/>
          <w:i/>
          <w:iCs/>
          <w:spacing w:val="9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требования.</w:t>
      </w:r>
    </w:p>
    <w:p w14:paraId="12827590" w14:textId="77777777" w:rsidR="009B1D8D" w:rsidRPr="009B1D8D" w:rsidRDefault="00AA35FB" w:rsidP="001015F5">
      <w:pPr>
        <w:widowControl w:val="0"/>
        <w:tabs>
          <w:tab w:val="left" w:pos="1374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4"/>
          <w:lang w:eastAsia="en-US"/>
        </w:rPr>
      </w:pPr>
      <w:hyperlink r:id="rId12">
        <w:r w:rsidR="009B1D8D" w:rsidRPr="009B1D8D">
          <w:rPr>
            <w:rFonts w:ascii="Times New Roman" w:eastAsia="Times New Roman" w:hAnsi="Times New Roman" w:cs="Times New Roman"/>
            <w:i/>
            <w:iCs/>
            <w:sz w:val="24"/>
            <w:lang w:eastAsia="en-US"/>
          </w:rPr>
          <w:t>ГОСТ Р 55935-2013</w:t>
        </w:r>
      </w:hyperlink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.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Состав и порядок разработки научно-проектной документации на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выполнение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работ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по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сохранению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объектов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культурного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наследия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-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произведений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ландшафтной</w:t>
      </w:r>
      <w:r w:rsidR="009B1D8D" w:rsidRPr="009B1D8D">
        <w:rPr>
          <w:rFonts w:ascii="Times New Roman" w:eastAsia="Times New Roman" w:hAnsi="Times New Roman" w:cs="Times New Roman"/>
          <w:i/>
          <w:iCs/>
          <w:spacing w:val="6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архитектуры</w:t>
      </w:r>
      <w:r w:rsidR="009B1D8D" w:rsidRPr="009B1D8D">
        <w:rPr>
          <w:rFonts w:ascii="Times New Roman" w:eastAsia="Times New Roman" w:hAnsi="Times New Roman" w:cs="Times New Roman"/>
          <w:i/>
          <w:iCs/>
          <w:spacing w:val="4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и</w:t>
      </w:r>
      <w:r w:rsidR="009B1D8D" w:rsidRPr="009B1D8D">
        <w:rPr>
          <w:rFonts w:ascii="Times New Roman" w:eastAsia="Times New Roman" w:hAnsi="Times New Roman" w:cs="Times New Roman"/>
          <w:i/>
          <w:iCs/>
          <w:spacing w:val="6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садово-паркового</w:t>
      </w:r>
      <w:r w:rsidR="009B1D8D" w:rsidRPr="009B1D8D">
        <w:rPr>
          <w:rFonts w:ascii="Times New Roman" w:eastAsia="Times New Roman" w:hAnsi="Times New Roman" w:cs="Times New Roman"/>
          <w:i/>
          <w:iCs/>
          <w:spacing w:val="5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искусства.</w:t>
      </w:r>
    </w:p>
    <w:p w14:paraId="31E4D1B5" w14:textId="77777777" w:rsidR="009B1D8D" w:rsidRPr="009B1D8D" w:rsidRDefault="00AA35FB" w:rsidP="001015F5">
      <w:pPr>
        <w:widowControl w:val="0"/>
        <w:tabs>
          <w:tab w:val="left" w:pos="1419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4"/>
          <w:lang w:eastAsia="en-US"/>
        </w:rPr>
      </w:pPr>
      <w:hyperlink r:id="rId13">
        <w:r w:rsidR="009B1D8D" w:rsidRPr="009B1D8D">
          <w:rPr>
            <w:rFonts w:ascii="Times New Roman" w:eastAsia="Times New Roman" w:hAnsi="Times New Roman" w:cs="Times New Roman"/>
            <w:i/>
            <w:iCs/>
            <w:sz w:val="24"/>
            <w:lang w:eastAsia="en-US"/>
          </w:rPr>
          <w:t>ГОСТ</w:t>
        </w:r>
        <w:r w:rsidR="009B1D8D" w:rsidRPr="009B1D8D">
          <w:rPr>
            <w:rFonts w:ascii="Times New Roman" w:eastAsia="Times New Roman" w:hAnsi="Times New Roman" w:cs="Times New Roman"/>
            <w:i/>
            <w:iCs/>
            <w:spacing w:val="1"/>
            <w:sz w:val="24"/>
            <w:lang w:eastAsia="en-US"/>
          </w:rPr>
          <w:t xml:space="preserve"> </w:t>
        </w:r>
        <w:r w:rsidR="009B1D8D" w:rsidRPr="009B1D8D">
          <w:rPr>
            <w:rFonts w:ascii="Times New Roman" w:eastAsia="Times New Roman" w:hAnsi="Times New Roman" w:cs="Times New Roman"/>
            <w:i/>
            <w:iCs/>
            <w:sz w:val="24"/>
            <w:lang w:eastAsia="en-US"/>
          </w:rPr>
          <w:t>Р</w:t>
        </w:r>
        <w:r w:rsidR="009B1D8D" w:rsidRPr="009B1D8D">
          <w:rPr>
            <w:rFonts w:ascii="Times New Roman" w:eastAsia="Times New Roman" w:hAnsi="Times New Roman" w:cs="Times New Roman"/>
            <w:i/>
            <w:iCs/>
            <w:spacing w:val="1"/>
            <w:sz w:val="24"/>
            <w:lang w:eastAsia="en-US"/>
          </w:rPr>
          <w:t xml:space="preserve"> </w:t>
        </w:r>
        <w:r w:rsidR="009B1D8D" w:rsidRPr="009B1D8D">
          <w:rPr>
            <w:rFonts w:ascii="Times New Roman" w:eastAsia="Times New Roman" w:hAnsi="Times New Roman" w:cs="Times New Roman"/>
            <w:i/>
            <w:iCs/>
            <w:sz w:val="24"/>
            <w:lang w:eastAsia="en-US"/>
          </w:rPr>
          <w:t>55945-2014.</w:t>
        </w:r>
      </w:hyperlink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Общие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требования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к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инженерно-геологическим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изысканиям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и</w:t>
      </w:r>
      <w:r w:rsidR="009B1D8D" w:rsidRPr="009B1D8D">
        <w:rPr>
          <w:rFonts w:ascii="Times New Roman" w:eastAsia="Times New Roman" w:hAnsi="Times New Roman" w:cs="Times New Roman"/>
          <w:i/>
          <w:iCs/>
          <w:spacing w:val="1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исследованиям</w:t>
      </w:r>
      <w:r w:rsidR="009B1D8D" w:rsidRPr="009B1D8D">
        <w:rPr>
          <w:rFonts w:ascii="Times New Roman" w:eastAsia="Times New Roman" w:hAnsi="Times New Roman" w:cs="Times New Roman"/>
          <w:i/>
          <w:iCs/>
          <w:spacing w:val="4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для</w:t>
      </w:r>
      <w:r w:rsidR="009B1D8D" w:rsidRPr="009B1D8D">
        <w:rPr>
          <w:rFonts w:ascii="Times New Roman" w:eastAsia="Times New Roman" w:hAnsi="Times New Roman" w:cs="Times New Roman"/>
          <w:i/>
          <w:iCs/>
          <w:spacing w:val="5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сохранения</w:t>
      </w:r>
      <w:r w:rsidR="009B1D8D" w:rsidRPr="009B1D8D">
        <w:rPr>
          <w:rFonts w:ascii="Times New Roman" w:eastAsia="Times New Roman" w:hAnsi="Times New Roman" w:cs="Times New Roman"/>
          <w:i/>
          <w:iCs/>
          <w:spacing w:val="6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объектов</w:t>
      </w:r>
      <w:r w:rsidR="009B1D8D" w:rsidRPr="009B1D8D">
        <w:rPr>
          <w:rFonts w:ascii="Times New Roman" w:eastAsia="Times New Roman" w:hAnsi="Times New Roman" w:cs="Times New Roman"/>
          <w:i/>
          <w:iCs/>
          <w:spacing w:val="2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культурного</w:t>
      </w:r>
      <w:r w:rsidR="009B1D8D" w:rsidRPr="009B1D8D">
        <w:rPr>
          <w:rFonts w:ascii="Times New Roman" w:eastAsia="Times New Roman" w:hAnsi="Times New Roman" w:cs="Times New Roman"/>
          <w:i/>
          <w:iCs/>
          <w:spacing w:val="5"/>
          <w:sz w:val="24"/>
          <w:lang w:eastAsia="en-US"/>
        </w:rPr>
        <w:t xml:space="preserve"> </w:t>
      </w:r>
      <w:r w:rsidR="009B1D8D" w:rsidRPr="009B1D8D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наследия.</w:t>
      </w:r>
    </w:p>
    <w:p w14:paraId="646451C5" w14:textId="77777777" w:rsidR="00DC036D" w:rsidRPr="00E41F5F" w:rsidRDefault="00DC036D" w:rsidP="001015F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lang w:eastAsia="en-US"/>
        </w:rPr>
      </w:pPr>
      <w:r w:rsidRPr="00E41F5F">
        <w:rPr>
          <w:rFonts w:ascii="Times New Roman" w:eastAsia="Times New Roman" w:hAnsi="Times New Roman" w:cs="Times New Roman"/>
          <w:b/>
          <w:bCs/>
          <w:sz w:val="24"/>
          <w:lang w:eastAsia="en-US"/>
        </w:rPr>
        <w:t>Организация</w:t>
      </w:r>
      <w:r w:rsidRPr="00E41F5F">
        <w:rPr>
          <w:rFonts w:ascii="Times New Roman" w:eastAsia="Times New Roman" w:hAnsi="Times New Roman" w:cs="Times New Roman"/>
          <w:b/>
          <w:bCs/>
          <w:spacing w:val="-5"/>
          <w:sz w:val="24"/>
          <w:lang w:eastAsia="en-US"/>
        </w:rPr>
        <w:t xml:space="preserve"> </w:t>
      </w:r>
      <w:r w:rsidRPr="00E41F5F">
        <w:rPr>
          <w:rFonts w:ascii="Times New Roman" w:eastAsia="Times New Roman" w:hAnsi="Times New Roman" w:cs="Times New Roman"/>
          <w:b/>
          <w:bCs/>
          <w:sz w:val="24"/>
          <w:lang w:eastAsia="en-US"/>
        </w:rPr>
        <w:t>технического</w:t>
      </w:r>
      <w:r w:rsidRPr="00E41F5F">
        <w:rPr>
          <w:rFonts w:ascii="Times New Roman" w:eastAsia="Times New Roman" w:hAnsi="Times New Roman" w:cs="Times New Roman"/>
          <w:b/>
          <w:bCs/>
          <w:spacing w:val="-2"/>
          <w:sz w:val="24"/>
          <w:lang w:eastAsia="en-US"/>
        </w:rPr>
        <w:t xml:space="preserve"> </w:t>
      </w:r>
      <w:r w:rsidRPr="00E41F5F">
        <w:rPr>
          <w:rFonts w:ascii="Times New Roman" w:eastAsia="Times New Roman" w:hAnsi="Times New Roman" w:cs="Times New Roman"/>
          <w:b/>
          <w:bCs/>
          <w:sz w:val="24"/>
          <w:lang w:eastAsia="en-US"/>
        </w:rPr>
        <w:t>надзора</w:t>
      </w:r>
    </w:p>
    <w:p w14:paraId="7D800662" w14:textId="3E087F2B" w:rsidR="00DC036D" w:rsidRPr="00E41F5F" w:rsidRDefault="00DC036D" w:rsidP="001015F5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E41F5F">
        <w:rPr>
          <w:rFonts w:ascii="Times New Roman" w:hAnsi="Times New Roman" w:cs="Times New Roman"/>
          <w:i/>
          <w:iCs/>
          <w:sz w:val="23"/>
          <w:szCs w:val="23"/>
        </w:rPr>
        <w:t>Договор на осуществление технического надзора</w:t>
      </w:r>
      <w:r w:rsidR="008A6E7D" w:rsidRPr="00E41F5F">
        <w:rPr>
          <w:rFonts w:ascii="Times New Roman" w:hAnsi="Times New Roman" w:cs="Times New Roman"/>
          <w:i/>
          <w:iCs/>
          <w:sz w:val="23"/>
          <w:szCs w:val="23"/>
        </w:rPr>
        <w:t>. Пребывание специалиста технического надзора на объекте культурного наследия.</w:t>
      </w:r>
    </w:p>
    <w:p w14:paraId="17A10722" w14:textId="238E323D" w:rsidR="00DC036D" w:rsidRDefault="008A6E7D" w:rsidP="001015F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sz w:val="24"/>
          <w:lang w:eastAsia="en-US"/>
        </w:rPr>
      </w:pPr>
      <w:r w:rsidRPr="008A6E7D">
        <w:rPr>
          <w:rFonts w:ascii="Times New Roman" w:eastAsia="Times New Roman" w:hAnsi="Times New Roman" w:cs="Times New Roman"/>
          <w:b/>
          <w:bCs/>
          <w:sz w:val="24"/>
          <w:lang w:eastAsia="en-US"/>
        </w:rPr>
        <w:t>Порядок осуществления технического надзора</w:t>
      </w:r>
    </w:p>
    <w:p w14:paraId="45315206" w14:textId="0DE88148" w:rsidR="00F46668" w:rsidRPr="00E41F5F" w:rsidRDefault="008A6E7D" w:rsidP="001015F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iCs/>
          <w:sz w:val="24"/>
          <w:lang w:eastAsia="en-US"/>
        </w:rPr>
      </w:pPr>
      <w:r w:rsidRPr="00E41F5F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Порядок осуществления технического надзора</w:t>
      </w:r>
      <w:r w:rsidR="00F46668" w:rsidRPr="00E41F5F">
        <w:rPr>
          <w:rFonts w:ascii="Times New Roman" w:eastAsia="Times New Roman" w:hAnsi="Times New Roman" w:cs="Times New Roman"/>
          <w:i/>
          <w:iCs/>
          <w:sz w:val="24"/>
          <w:lang w:eastAsia="en-US"/>
        </w:rPr>
        <w:t>. Функции уполномоченного представителя технического надзора и специалистов, обеспечивающих проведение технического надзора.</w:t>
      </w:r>
    </w:p>
    <w:p w14:paraId="42F59C5A" w14:textId="7ECABD8F" w:rsidR="008A6E7D" w:rsidRPr="00F46668" w:rsidRDefault="00F46668" w:rsidP="001015F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sz w:val="24"/>
          <w:lang w:eastAsia="en-US"/>
        </w:rPr>
      </w:pPr>
      <w:r w:rsidRPr="00F46668">
        <w:rPr>
          <w:rFonts w:ascii="Times New Roman" w:eastAsia="Times New Roman" w:hAnsi="Times New Roman" w:cs="Times New Roman"/>
          <w:b/>
          <w:bCs/>
          <w:sz w:val="24"/>
          <w:lang w:eastAsia="en-US"/>
        </w:rPr>
        <w:t>Обязанности физических и юридических лиц, осуществляющих технический надзор</w:t>
      </w:r>
    </w:p>
    <w:p w14:paraId="577F27C3" w14:textId="4F5D98F4" w:rsidR="008A6E7D" w:rsidRPr="00E41F5F" w:rsidRDefault="00EB4148" w:rsidP="001015F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iCs/>
          <w:sz w:val="24"/>
          <w:lang w:eastAsia="en-US"/>
        </w:rPr>
      </w:pPr>
      <w:r w:rsidRPr="00E41F5F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Виды контроля, проводимого физическими и юридическими лицами, осуществляющими технический надзор.</w:t>
      </w:r>
      <w:r w:rsidRPr="00E41F5F">
        <w:rPr>
          <w:i/>
          <w:iCs/>
        </w:rPr>
        <w:t xml:space="preserve"> </w:t>
      </w:r>
      <w:r w:rsidRPr="00E41F5F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Виды актов по результатам контроля</w:t>
      </w:r>
      <w:r w:rsidR="00E41F5F" w:rsidRPr="00E41F5F">
        <w:rPr>
          <w:rFonts w:ascii="Times New Roman" w:eastAsia="Times New Roman" w:hAnsi="Times New Roman" w:cs="Times New Roman"/>
          <w:i/>
          <w:iCs/>
          <w:sz w:val="24"/>
          <w:lang w:eastAsia="en-US"/>
        </w:rPr>
        <w:t>.</w:t>
      </w:r>
      <w:r w:rsidR="00E41F5F" w:rsidRPr="00E41F5F">
        <w:rPr>
          <w:i/>
          <w:iCs/>
        </w:rPr>
        <w:t xml:space="preserve"> </w:t>
      </w:r>
      <w:r w:rsidR="00E41F5F" w:rsidRPr="00E41F5F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Обязанности физических и юридических лиц, осуществляющих технический надзор.</w:t>
      </w:r>
    </w:p>
    <w:p w14:paraId="57057B46" w14:textId="65827324" w:rsidR="00E41F5F" w:rsidRDefault="00E41F5F" w:rsidP="001015F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sz w:val="24"/>
          <w:lang w:eastAsia="en-US"/>
        </w:rPr>
      </w:pPr>
      <w:r w:rsidRPr="00E41F5F">
        <w:rPr>
          <w:rFonts w:ascii="Times New Roman" w:eastAsia="Times New Roman" w:hAnsi="Times New Roman" w:cs="Times New Roman"/>
          <w:b/>
          <w:bCs/>
          <w:sz w:val="24"/>
          <w:lang w:eastAsia="en-US"/>
        </w:rPr>
        <w:t>Методика ведения журнала технического надзора</w:t>
      </w:r>
    </w:p>
    <w:p w14:paraId="58882623" w14:textId="774E24E9" w:rsidR="00E41F5F" w:rsidRDefault="00D814EC" w:rsidP="001015F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iCs/>
          <w:sz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4"/>
          <w:lang w:eastAsia="en-US"/>
        </w:rPr>
        <w:t>Правила и порядок</w:t>
      </w:r>
      <w:r w:rsidRPr="00D814EC">
        <w:rPr>
          <w:rFonts w:ascii="Times New Roman" w:eastAsia="Times New Roman" w:hAnsi="Times New Roman" w:cs="Times New Roman"/>
          <w:i/>
          <w:iCs/>
          <w:sz w:val="24"/>
          <w:lang w:eastAsia="en-US"/>
        </w:rPr>
        <w:t xml:space="preserve"> ведени</w:t>
      </w:r>
      <w:r>
        <w:rPr>
          <w:rFonts w:ascii="Times New Roman" w:eastAsia="Times New Roman" w:hAnsi="Times New Roman" w:cs="Times New Roman"/>
          <w:i/>
          <w:iCs/>
          <w:sz w:val="24"/>
          <w:lang w:eastAsia="en-US"/>
        </w:rPr>
        <w:t>я</w:t>
      </w:r>
      <w:r w:rsidRPr="00D814EC">
        <w:rPr>
          <w:rFonts w:ascii="Times New Roman" w:eastAsia="Times New Roman" w:hAnsi="Times New Roman" w:cs="Times New Roman"/>
          <w:i/>
          <w:iCs/>
          <w:sz w:val="24"/>
          <w:lang w:eastAsia="en-US"/>
        </w:rPr>
        <w:t xml:space="preserve"> журнала</w:t>
      </w:r>
      <w:r>
        <w:rPr>
          <w:rFonts w:ascii="Times New Roman" w:eastAsia="Times New Roman" w:hAnsi="Times New Roman" w:cs="Times New Roman"/>
          <w:i/>
          <w:iCs/>
          <w:sz w:val="24"/>
          <w:lang w:eastAsia="en-US"/>
        </w:rPr>
        <w:t xml:space="preserve"> технического надзора</w:t>
      </w:r>
      <w:r w:rsidR="009E5F04">
        <w:rPr>
          <w:rFonts w:ascii="Times New Roman" w:eastAsia="Times New Roman" w:hAnsi="Times New Roman" w:cs="Times New Roman"/>
          <w:i/>
          <w:iCs/>
          <w:sz w:val="24"/>
          <w:lang w:eastAsia="en-US"/>
        </w:rPr>
        <w:t>.</w:t>
      </w:r>
    </w:p>
    <w:p w14:paraId="0BEB0213" w14:textId="51BB3718" w:rsidR="009E5F04" w:rsidRPr="001015F5" w:rsidRDefault="009E5F04" w:rsidP="001015F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iCs/>
          <w:sz w:val="10"/>
          <w:szCs w:val="10"/>
          <w:lang w:eastAsia="en-US"/>
        </w:rPr>
      </w:pPr>
    </w:p>
    <w:p w14:paraId="7FFE2B9C" w14:textId="77777777" w:rsidR="009E5F04" w:rsidRPr="005C47D1" w:rsidRDefault="009E5F04" w:rsidP="001015F5">
      <w:pPr>
        <w:spacing w:after="0" w:line="240" w:lineRule="auto"/>
        <w:ind w:left="-567" w:right="-1"/>
        <w:jc w:val="both"/>
        <w:outlineLvl w:val="0"/>
        <w:rPr>
          <w:rFonts w:ascii="Times New Roman" w:hAnsi="Times New Roman" w:cs="Times New Roman"/>
          <w:sz w:val="23"/>
          <w:szCs w:val="23"/>
          <w:u w:val="single"/>
        </w:rPr>
      </w:pPr>
      <w:r w:rsidRPr="005C47D1">
        <w:rPr>
          <w:rFonts w:ascii="Times New Roman" w:hAnsi="Times New Roman" w:cs="Times New Roman"/>
          <w:sz w:val="23"/>
          <w:szCs w:val="23"/>
          <w:u w:val="single"/>
        </w:rPr>
        <w:t>В программе мероприятия:</w:t>
      </w:r>
    </w:p>
    <w:p w14:paraId="54DC07E4" w14:textId="77777777" w:rsidR="009E5F04" w:rsidRPr="005C47D1" w:rsidRDefault="009E5F04" w:rsidP="001015F5">
      <w:pPr>
        <w:numPr>
          <w:ilvl w:val="0"/>
          <w:numId w:val="2"/>
        </w:numPr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C47D1">
        <w:rPr>
          <w:rFonts w:ascii="Times New Roman" w:eastAsia="Times New Roman" w:hAnsi="Times New Roman" w:cs="Times New Roman"/>
          <w:sz w:val="23"/>
          <w:szCs w:val="23"/>
        </w:rPr>
        <w:t xml:space="preserve">лекционные занятия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по всем темам курса </w:t>
      </w:r>
      <w:r w:rsidRPr="005C47D1">
        <w:rPr>
          <w:rFonts w:ascii="Times New Roman" w:eastAsia="Times New Roman" w:hAnsi="Times New Roman" w:cs="Times New Roman"/>
          <w:sz w:val="23"/>
          <w:szCs w:val="23"/>
        </w:rPr>
        <w:t>с экспертами-практиками в форме вебинаров;</w:t>
      </w:r>
    </w:p>
    <w:p w14:paraId="1827985D" w14:textId="77777777" w:rsidR="009E5F04" w:rsidRPr="005C47D1" w:rsidRDefault="009E5F04" w:rsidP="001015F5">
      <w:pPr>
        <w:numPr>
          <w:ilvl w:val="0"/>
          <w:numId w:val="2"/>
        </w:numPr>
        <w:spacing w:after="0" w:line="240" w:lineRule="auto"/>
        <w:ind w:left="-567" w:right="-1"/>
        <w:jc w:val="both"/>
        <w:textAlignment w:val="baseline"/>
        <w:rPr>
          <w:sz w:val="23"/>
          <w:szCs w:val="23"/>
        </w:rPr>
      </w:pPr>
      <w:r w:rsidRPr="005C47D1">
        <w:rPr>
          <w:rFonts w:ascii="Times New Roman" w:eastAsia="Times New Roman" w:hAnsi="Times New Roman" w:cs="Times New Roman"/>
          <w:sz w:val="23"/>
          <w:szCs w:val="23"/>
        </w:rPr>
        <w:t>изучение теоретической и нормативной базы в электронном виде;</w:t>
      </w:r>
    </w:p>
    <w:p w14:paraId="420CD5CB" w14:textId="0383CDEA" w:rsidR="009E5F04" w:rsidRPr="005C47D1" w:rsidRDefault="009E5F04" w:rsidP="001015F5">
      <w:pPr>
        <w:numPr>
          <w:ilvl w:val="0"/>
          <w:numId w:val="2"/>
        </w:numPr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</w:t>
      </w:r>
      <w:r w:rsidRPr="005C47D1">
        <w:rPr>
          <w:rFonts w:ascii="Times New Roman" w:eastAsia="Times New Roman" w:hAnsi="Times New Roman" w:cs="Times New Roman"/>
          <w:sz w:val="23"/>
          <w:szCs w:val="23"/>
        </w:rPr>
        <w:t>ракти</w:t>
      </w:r>
      <w:r>
        <w:rPr>
          <w:rFonts w:ascii="Times New Roman" w:eastAsia="Times New Roman" w:hAnsi="Times New Roman" w:cs="Times New Roman"/>
          <w:sz w:val="23"/>
          <w:szCs w:val="23"/>
        </w:rPr>
        <w:t>ческое занятия по заполнению ж</w:t>
      </w:r>
      <w:r w:rsidR="00A45AC5">
        <w:rPr>
          <w:rFonts w:ascii="Times New Roman" w:eastAsia="Times New Roman" w:hAnsi="Times New Roman" w:cs="Times New Roman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sz w:val="23"/>
          <w:szCs w:val="23"/>
        </w:rPr>
        <w:t>рнала технического надзора</w:t>
      </w:r>
      <w:r w:rsidRPr="005C47D1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14:paraId="01729475" w14:textId="77777777" w:rsidR="009E5F04" w:rsidRPr="005C47D1" w:rsidRDefault="009E5F04" w:rsidP="001015F5">
      <w:pPr>
        <w:numPr>
          <w:ilvl w:val="0"/>
          <w:numId w:val="2"/>
        </w:numPr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C47D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итоговая аттестация через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Яндекс Телемост</w:t>
      </w:r>
      <w:r w:rsidRPr="005C47D1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7F06D481" w14:textId="301AAF05" w:rsidR="001015F5" w:rsidRPr="001015F5" w:rsidRDefault="001015F5" w:rsidP="001015F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015F5">
        <w:rPr>
          <w:rFonts w:ascii="Times New Roman" w:eastAsia="Times New Roman" w:hAnsi="Times New Roman" w:cs="Times New Roman"/>
          <w:sz w:val="24"/>
          <w:lang w:eastAsia="en-US"/>
        </w:rPr>
        <w:t xml:space="preserve">По итогам обучения участникам будут выданы </w:t>
      </w:r>
      <w:r w:rsidRPr="00A45AC5">
        <w:rPr>
          <w:rFonts w:ascii="Times New Roman" w:eastAsia="Times New Roman" w:hAnsi="Times New Roman" w:cs="Times New Roman"/>
          <w:b/>
          <w:bCs/>
          <w:sz w:val="24"/>
          <w:lang w:eastAsia="en-US"/>
        </w:rPr>
        <w:t>удостоверения о повышении квалификации установленного образца ФАУ «РосКапСтрой»</w:t>
      </w:r>
      <w:r w:rsidRPr="001015F5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A45AC5">
        <w:rPr>
          <w:rFonts w:ascii="Times New Roman" w:eastAsia="Times New Roman" w:hAnsi="Times New Roman" w:cs="Times New Roman"/>
          <w:b/>
          <w:bCs/>
          <w:sz w:val="24"/>
          <w:lang w:eastAsia="en-US"/>
        </w:rPr>
        <w:t>(</w:t>
      </w:r>
      <w:r w:rsidR="00A45AC5" w:rsidRPr="00A45AC5">
        <w:rPr>
          <w:rFonts w:ascii="Times New Roman" w:eastAsia="Times New Roman" w:hAnsi="Times New Roman" w:cs="Times New Roman"/>
          <w:b/>
          <w:bCs/>
          <w:sz w:val="24"/>
          <w:lang w:eastAsia="en-US"/>
        </w:rPr>
        <w:t>3</w:t>
      </w:r>
      <w:r w:rsidRPr="00A45AC5">
        <w:rPr>
          <w:rFonts w:ascii="Times New Roman" w:eastAsia="Times New Roman" w:hAnsi="Times New Roman" w:cs="Times New Roman"/>
          <w:b/>
          <w:bCs/>
          <w:sz w:val="24"/>
          <w:lang w:eastAsia="en-US"/>
        </w:rPr>
        <w:t>2 ак.ч.).</w:t>
      </w:r>
      <w:r w:rsidRPr="001015F5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</w:p>
    <w:p w14:paraId="44134403" w14:textId="77777777" w:rsidR="001015F5" w:rsidRPr="001015F5" w:rsidRDefault="001015F5" w:rsidP="001015F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10"/>
          <w:szCs w:val="10"/>
          <w:lang w:eastAsia="en-US"/>
        </w:rPr>
      </w:pPr>
    </w:p>
    <w:p w14:paraId="3224F757" w14:textId="4EED9CB1" w:rsidR="001015F5" w:rsidRPr="001015F5" w:rsidRDefault="001015F5" w:rsidP="001015F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015F5">
        <w:rPr>
          <w:rFonts w:ascii="Times New Roman" w:eastAsia="Times New Roman" w:hAnsi="Times New Roman" w:cs="Times New Roman"/>
          <w:sz w:val="24"/>
          <w:lang w:eastAsia="en-US"/>
        </w:rPr>
        <w:t xml:space="preserve">Стоимость участия – </w:t>
      </w:r>
      <w:r>
        <w:rPr>
          <w:rFonts w:ascii="Times New Roman" w:eastAsia="Times New Roman" w:hAnsi="Times New Roman" w:cs="Times New Roman"/>
          <w:sz w:val="24"/>
          <w:lang w:eastAsia="en-US"/>
        </w:rPr>
        <w:t>21</w:t>
      </w:r>
      <w:r w:rsidRPr="001015F5">
        <w:rPr>
          <w:rFonts w:ascii="Times New Roman" w:eastAsia="Times New Roman" w:hAnsi="Times New Roman" w:cs="Times New Roman"/>
          <w:sz w:val="24"/>
          <w:lang w:eastAsia="en-US"/>
        </w:rPr>
        <w:t xml:space="preserve"> 000 (</w:t>
      </w:r>
      <w:r>
        <w:rPr>
          <w:rFonts w:ascii="Times New Roman" w:eastAsia="Times New Roman" w:hAnsi="Times New Roman" w:cs="Times New Roman"/>
          <w:sz w:val="24"/>
          <w:lang w:eastAsia="en-US"/>
        </w:rPr>
        <w:t>двадцать одна тысяча</w:t>
      </w:r>
      <w:r w:rsidRPr="001015F5">
        <w:rPr>
          <w:rFonts w:ascii="Times New Roman" w:eastAsia="Times New Roman" w:hAnsi="Times New Roman" w:cs="Times New Roman"/>
          <w:sz w:val="24"/>
          <w:lang w:eastAsia="en-US"/>
        </w:rPr>
        <w:t>) рублей.</w:t>
      </w:r>
    </w:p>
    <w:p w14:paraId="4F318CB0" w14:textId="77777777" w:rsidR="001015F5" w:rsidRPr="001015F5" w:rsidRDefault="001015F5" w:rsidP="001015F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015F5">
        <w:rPr>
          <w:rFonts w:ascii="Times New Roman" w:eastAsia="Times New Roman" w:hAnsi="Times New Roman" w:cs="Times New Roman"/>
          <w:sz w:val="24"/>
          <w:lang w:eastAsia="en-US"/>
        </w:rPr>
        <w:t xml:space="preserve">Для участия в обучении необходимо направить заявку на электронный адрес: </w:t>
      </w:r>
      <w:r w:rsidRPr="00EF0D2F">
        <w:rPr>
          <w:rStyle w:val="a8"/>
          <w:sz w:val="23"/>
          <w:szCs w:val="23"/>
          <w:lang w:val="en-US"/>
        </w:rPr>
        <w:t>tomaeva</w:t>
      </w:r>
      <w:r w:rsidRPr="004470E8">
        <w:rPr>
          <w:rStyle w:val="a8"/>
          <w:sz w:val="23"/>
          <w:szCs w:val="23"/>
        </w:rPr>
        <w:t>.</w:t>
      </w:r>
      <w:r w:rsidRPr="00EF0D2F">
        <w:rPr>
          <w:rStyle w:val="a8"/>
          <w:sz w:val="23"/>
          <w:szCs w:val="23"/>
          <w:lang w:val="en-US"/>
        </w:rPr>
        <w:t>sm</w:t>
      </w:r>
      <w:r w:rsidRPr="004470E8">
        <w:rPr>
          <w:rStyle w:val="a8"/>
          <w:sz w:val="23"/>
          <w:szCs w:val="23"/>
        </w:rPr>
        <w:t>@</w:t>
      </w:r>
      <w:r w:rsidRPr="00EF0D2F">
        <w:rPr>
          <w:rStyle w:val="a8"/>
          <w:sz w:val="23"/>
          <w:szCs w:val="23"/>
          <w:lang w:val="en-US"/>
        </w:rPr>
        <w:t>roskapstroy</w:t>
      </w:r>
      <w:r w:rsidRPr="004470E8">
        <w:rPr>
          <w:rStyle w:val="a8"/>
          <w:sz w:val="23"/>
          <w:szCs w:val="23"/>
        </w:rPr>
        <w:t>.</w:t>
      </w:r>
      <w:r w:rsidRPr="00EF0D2F">
        <w:rPr>
          <w:rStyle w:val="a8"/>
          <w:sz w:val="23"/>
          <w:szCs w:val="23"/>
          <w:lang w:val="en-US"/>
        </w:rPr>
        <w:t>com</w:t>
      </w:r>
      <w:r w:rsidRPr="004470E8">
        <w:rPr>
          <w:rStyle w:val="a8"/>
          <w:sz w:val="23"/>
          <w:szCs w:val="23"/>
        </w:rPr>
        <w:t>.</w:t>
      </w:r>
      <w:r w:rsidRPr="001015F5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</w:p>
    <w:p w14:paraId="163D634C" w14:textId="108C2CB6" w:rsidR="009E5F04" w:rsidRPr="00EF0D2F" w:rsidRDefault="001015F5" w:rsidP="00EF0D2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iCs/>
          <w:sz w:val="24"/>
          <w:lang w:eastAsia="en-US"/>
        </w:rPr>
      </w:pPr>
      <w:r w:rsidRPr="00EF0D2F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Контактное лицо – Томаева Светлана Михайловна, тел.: +7 (495) 739-45-82 (доб. 1167)</w:t>
      </w:r>
      <w:r w:rsidR="00EF0D2F">
        <w:rPr>
          <w:rFonts w:ascii="Times New Roman" w:eastAsia="Times New Roman" w:hAnsi="Times New Roman" w:cs="Times New Roman"/>
          <w:i/>
          <w:iCs/>
          <w:sz w:val="24"/>
          <w:lang w:eastAsia="en-US"/>
        </w:rPr>
        <w:t>.</w:t>
      </w:r>
    </w:p>
    <w:sectPr w:rsidR="009E5F04" w:rsidRPr="00EF0D2F" w:rsidSect="00A45AC5">
      <w:headerReference w:type="default" r:id="rId14"/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363A" w14:textId="77777777" w:rsidR="00AA35FB" w:rsidRDefault="00AA35FB" w:rsidP="00F56A8F">
      <w:pPr>
        <w:spacing w:after="0" w:line="240" w:lineRule="auto"/>
      </w:pPr>
      <w:r>
        <w:separator/>
      </w:r>
    </w:p>
  </w:endnote>
  <w:endnote w:type="continuationSeparator" w:id="0">
    <w:p w14:paraId="2339B025" w14:textId="77777777" w:rsidR="00AA35FB" w:rsidRDefault="00AA35FB" w:rsidP="00F5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BD6B" w14:textId="77777777" w:rsidR="00AA35FB" w:rsidRDefault="00AA35FB" w:rsidP="00F56A8F">
      <w:pPr>
        <w:spacing w:after="0" w:line="240" w:lineRule="auto"/>
      </w:pPr>
      <w:r>
        <w:separator/>
      </w:r>
    </w:p>
  </w:footnote>
  <w:footnote w:type="continuationSeparator" w:id="0">
    <w:p w14:paraId="2328DE2E" w14:textId="77777777" w:rsidR="00AA35FB" w:rsidRDefault="00AA35FB" w:rsidP="00F56A8F">
      <w:pPr>
        <w:spacing w:after="0" w:line="240" w:lineRule="auto"/>
      </w:pPr>
      <w:r>
        <w:continuationSeparator/>
      </w:r>
    </w:p>
  </w:footnote>
  <w:footnote w:id="1">
    <w:p w14:paraId="3E483ADC" w14:textId="77777777" w:rsidR="00061C5D" w:rsidRPr="004D0F5F" w:rsidRDefault="00061C5D" w:rsidP="004D0F5F">
      <w:pPr>
        <w:pStyle w:val="ae"/>
        <w:ind w:left="-567"/>
        <w:jc w:val="both"/>
        <w:rPr>
          <w:sz w:val="14"/>
        </w:rPr>
      </w:pPr>
      <w:r w:rsidRPr="00174FE5">
        <w:rPr>
          <w:rStyle w:val="af0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Cs w:val="27"/>
        </w:rPr>
        <w:t>Постановление</w:t>
      </w:r>
      <w:r w:rsidRPr="004D0F5F">
        <w:rPr>
          <w:rFonts w:ascii="Times New Roman" w:hAnsi="Times New Roman" w:cs="Times New Roman"/>
          <w:color w:val="000000" w:themeColor="text1"/>
          <w:szCs w:val="27"/>
        </w:rPr>
        <w:t xml:space="preserve"> Правительства РФ от</w:t>
      </w:r>
      <w:r w:rsidRPr="004D0F5F">
        <w:rPr>
          <w:sz w:val="14"/>
        </w:rPr>
        <w:t xml:space="preserve"> </w:t>
      </w:r>
      <w:r w:rsidRPr="004D0F5F">
        <w:rPr>
          <w:rFonts w:ascii="Times New Roman" w:hAnsi="Times New Roman" w:cs="Times New Roman"/>
          <w:color w:val="000000" w:themeColor="text1"/>
          <w:szCs w:val="27"/>
        </w:rPr>
        <w:t xml:space="preserve">17 октября 2017 г. </w:t>
      </w:r>
      <w:r>
        <w:rPr>
          <w:rFonts w:ascii="Times New Roman" w:hAnsi="Times New Roman" w:cs="Times New Roman"/>
          <w:color w:val="000000" w:themeColor="text1"/>
          <w:szCs w:val="27"/>
        </w:rPr>
        <w:t>№</w:t>
      </w:r>
      <w:r w:rsidRPr="004D0F5F">
        <w:rPr>
          <w:rFonts w:ascii="Times New Roman" w:hAnsi="Times New Roman" w:cs="Times New Roman"/>
          <w:color w:val="000000" w:themeColor="text1"/>
          <w:szCs w:val="27"/>
        </w:rPr>
        <w:t xml:space="preserve"> 1262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373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FCF2830" w14:textId="77777777" w:rsidR="00061C5D" w:rsidRPr="00097B46" w:rsidRDefault="00496F45" w:rsidP="00097B46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F56A8F">
          <w:rPr>
            <w:rFonts w:ascii="Times New Roman" w:hAnsi="Times New Roman" w:cs="Times New Roman"/>
            <w:sz w:val="24"/>
          </w:rPr>
          <w:fldChar w:fldCharType="begin"/>
        </w:r>
        <w:r w:rsidR="00061C5D" w:rsidRPr="00F56A8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56A8F">
          <w:rPr>
            <w:rFonts w:ascii="Times New Roman" w:hAnsi="Times New Roman" w:cs="Times New Roman"/>
            <w:sz w:val="24"/>
          </w:rPr>
          <w:fldChar w:fldCharType="separate"/>
        </w:r>
        <w:r w:rsidR="00B00320">
          <w:rPr>
            <w:rFonts w:ascii="Times New Roman" w:hAnsi="Times New Roman" w:cs="Times New Roman"/>
            <w:noProof/>
            <w:sz w:val="24"/>
          </w:rPr>
          <w:t>1</w:t>
        </w:r>
        <w:r w:rsidRPr="00F56A8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24E"/>
    <w:multiLevelType w:val="hybridMultilevel"/>
    <w:tmpl w:val="BB6CB37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23A3244"/>
    <w:multiLevelType w:val="hybridMultilevel"/>
    <w:tmpl w:val="48FEBC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1930A95"/>
    <w:multiLevelType w:val="multilevel"/>
    <w:tmpl w:val="3AF8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F9349D"/>
    <w:multiLevelType w:val="hybridMultilevel"/>
    <w:tmpl w:val="59407CF4"/>
    <w:lvl w:ilvl="0" w:tplc="FB64B456">
      <w:numFmt w:val="bullet"/>
      <w:lvlText w:val="●"/>
      <w:lvlJc w:val="left"/>
      <w:pPr>
        <w:ind w:left="1132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8B2F2">
      <w:numFmt w:val="bullet"/>
      <w:lvlText w:val="•"/>
      <w:lvlJc w:val="left"/>
      <w:pPr>
        <w:ind w:left="2216" w:hanging="335"/>
      </w:pPr>
      <w:rPr>
        <w:rFonts w:hint="default"/>
        <w:lang w:val="ru-RU" w:eastAsia="en-US" w:bidi="ar-SA"/>
      </w:rPr>
    </w:lvl>
    <w:lvl w:ilvl="2" w:tplc="8536F7D0">
      <w:numFmt w:val="bullet"/>
      <w:lvlText w:val="•"/>
      <w:lvlJc w:val="left"/>
      <w:pPr>
        <w:ind w:left="3293" w:hanging="335"/>
      </w:pPr>
      <w:rPr>
        <w:rFonts w:hint="default"/>
        <w:lang w:val="ru-RU" w:eastAsia="en-US" w:bidi="ar-SA"/>
      </w:rPr>
    </w:lvl>
    <w:lvl w:ilvl="3" w:tplc="7CA0689C">
      <w:numFmt w:val="bullet"/>
      <w:lvlText w:val="•"/>
      <w:lvlJc w:val="left"/>
      <w:pPr>
        <w:ind w:left="4369" w:hanging="335"/>
      </w:pPr>
      <w:rPr>
        <w:rFonts w:hint="default"/>
        <w:lang w:val="ru-RU" w:eastAsia="en-US" w:bidi="ar-SA"/>
      </w:rPr>
    </w:lvl>
    <w:lvl w:ilvl="4" w:tplc="95903832">
      <w:numFmt w:val="bullet"/>
      <w:lvlText w:val="•"/>
      <w:lvlJc w:val="left"/>
      <w:pPr>
        <w:ind w:left="5446" w:hanging="335"/>
      </w:pPr>
      <w:rPr>
        <w:rFonts w:hint="default"/>
        <w:lang w:val="ru-RU" w:eastAsia="en-US" w:bidi="ar-SA"/>
      </w:rPr>
    </w:lvl>
    <w:lvl w:ilvl="5" w:tplc="61104244">
      <w:numFmt w:val="bullet"/>
      <w:lvlText w:val="•"/>
      <w:lvlJc w:val="left"/>
      <w:pPr>
        <w:ind w:left="6523" w:hanging="335"/>
      </w:pPr>
      <w:rPr>
        <w:rFonts w:hint="default"/>
        <w:lang w:val="ru-RU" w:eastAsia="en-US" w:bidi="ar-SA"/>
      </w:rPr>
    </w:lvl>
    <w:lvl w:ilvl="6" w:tplc="93CC75B4">
      <w:numFmt w:val="bullet"/>
      <w:lvlText w:val="•"/>
      <w:lvlJc w:val="left"/>
      <w:pPr>
        <w:ind w:left="7599" w:hanging="335"/>
      </w:pPr>
      <w:rPr>
        <w:rFonts w:hint="default"/>
        <w:lang w:val="ru-RU" w:eastAsia="en-US" w:bidi="ar-SA"/>
      </w:rPr>
    </w:lvl>
    <w:lvl w:ilvl="7" w:tplc="DD080E76">
      <w:numFmt w:val="bullet"/>
      <w:lvlText w:val="•"/>
      <w:lvlJc w:val="left"/>
      <w:pPr>
        <w:ind w:left="8676" w:hanging="335"/>
      </w:pPr>
      <w:rPr>
        <w:rFonts w:hint="default"/>
        <w:lang w:val="ru-RU" w:eastAsia="en-US" w:bidi="ar-SA"/>
      </w:rPr>
    </w:lvl>
    <w:lvl w:ilvl="8" w:tplc="2200A79C">
      <w:numFmt w:val="bullet"/>
      <w:lvlText w:val="•"/>
      <w:lvlJc w:val="left"/>
      <w:pPr>
        <w:ind w:left="9753" w:hanging="335"/>
      </w:pPr>
      <w:rPr>
        <w:rFonts w:hint="default"/>
        <w:lang w:val="ru-RU" w:eastAsia="en-US" w:bidi="ar-SA"/>
      </w:rPr>
    </w:lvl>
  </w:abstractNum>
  <w:abstractNum w:abstractNumId="4" w15:restartNumberingAfterBreak="0">
    <w:nsid w:val="625510A4"/>
    <w:multiLevelType w:val="hybridMultilevel"/>
    <w:tmpl w:val="3386144A"/>
    <w:lvl w:ilvl="0" w:tplc="04190001">
      <w:start w:val="1"/>
      <w:numFmt w:val="bullet"/>
      <w:lvlText w:val=""/>
      <w:lvlJc w:val="left"/>
      <w:pPr>
        <w:ind w:left="1132" w:hanging="335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216" w:hanging="33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293" w:hanging="33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369" w:hanging="33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446" w:hanging="33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23" w:hanging="33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99" w:hanging="33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676" w:hanging="33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753" w:hanging="3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A8F"/>
    <w:rsid w:val="00002DE3"/>
    <w:rsid w:val="00012F07"/>
    <w:rsid w:val="00017FA8"/>
    <w:rsid w:val="000374CA"/>
    <w:rsid w:val="00045056"/>
    <w:rsid w:val="00054221"/>
    <w:rsid w:val="00061C5D"/>
    <w:rsid w:val="00085677"/>
    <w:rsid w:val="00097B46"/>
    <w:rsid w:val="000A3793"/>
    <w:rsid w:val="000B5CC0"/>
    <w:rsid w:val="000E2F7E"/>
    <w:rsid w:val="001015F5"/>
    <w:rsid w:val="001060A5"/>
    <w:rsid w:val="00115536"/>
    <w:rsid w:val="0013521E"/>
    <w:rsid w:val="001522ED"/>
    <w:rsid w:val="00153E0C"/>
    <w:rsid w:val="00157D34"/>
    <w:rsid w:val="00174FE5"/>
    <w:rsid w:val="00180576"/>
    <w:rsid w:val="00185B03"/>
    <w:rsid w:val="001B2660"/>
    <w:rsid w:val="001B2868"/>
    <w:rsid w:val="001B3AAE"/>
    <w:rsid w:val="001B6073"/>
    <w:rsid w:val="002113A4"/>
    <w:rsid w:val="00223225"/>
    <w:rsid w:val="00232D16"/>
    <w:rsid w:val="0023387E"/>
    <w:rsid w:val="00235350"/>
    <w:rsid w:val="00244969"/>
    <w:rsid w:val="00266604"/>
    <w:rsid w:val="00272841"/>
    <w:rsid w:val="002A1A7F"/>
    <w:rsid w:val="002A538A"/>
    <w:rsid w:val="002A5588"/>
    <w:rsid w:val="002D2628"/>
    <w:rsid w:val="002D56D7"/>
    <w:rsid w:val="002E74EC"/>
    <w:rsid w:val="002F2EA4"/>
    <w:rsid w:val="00312AE2"/>
    <w:rsid w:val="00357810"/>
    <w:rsid w:val="003717B8"/>
    <w:rsid w:val="00373264"/>
    <w:rsid w:val="00394989"/>
    <w:rsid w:val="00396F97"/>
    <w:rsid w:val="003B254F"/>
    <w:rsid w:val="003B2974"/>
    <w:rsid w:val="003C382E"/>
    <w:rsid w:val="003E5B51"/>
    <w:rsid w:val="003F5A18"/>
    <w:rsid w:val="00403E3A"/>
    <w:rsid w:val="00407A56"/>
    <w:rsid w:val="004470E8"/>
    <w:rsid w:val="00453A3F"/>
    <w:rsid w:val="00496F45"/>
    <w:rsid w:val="004D0F5F"/>
    <w:rsid w:val="005103E2"/>
    <w:rsid w:val="00526ADC"/>
    <w:rsid w:val="00526F76"/>
    <w:rsid w:val="00546429"/>
    <w:rsid w:val="00582C3D"/>
    <w:rsid w:val="005A619B"/>
    <w:rsid w:val="005B7D20"/>
    <w:rsid w:val="005C47D1"/>
    <w:rsid w:val="005E07EC"/>
    <w:rsid w:val="00631C3F"/>
    <w:rsid w:val="00642B88"/>
    <w:rsid w:val="006B25A9"/>
    <w:rsid w:val="006C11FB"/>
    <w:rsid w:val="006C61F2"/>
    <w:rsid w:val="00706520"/>
    <w:rsid w:val="007200B5"/>
    <w:rsid w:val="0075214A"/>
    <w:rsid w:val="00756E18"/>
    <w:rsid w:val="0077202F"/>
    <w:rsid w:val="00774177"/>
    <w:rsid w:val="00795268"/>
    <w:rsid w:val="007B068F"/>
    <w:rsid w:val="007E6A79"/>
    <w:rsid w:val="007E7E9D"/>
    <w:rsid w:val="007F2F4A"/>
    <w:rsid w:val="00813E4D"/>
    <w:rsid w:val="00824EE1"/>
    <w:rsid w:val="008276E1"/>
    <w:rsid w:val="008458D2"/>
    <w:rsid w:val="00853FC1"/>
    <w:rsid w:val="00855388"/>
    <w:rsid w:val="00860B84"/>
    <w:rsid w:val="00895300"/>
    <w:rsid w:val="008A6E7D"/>
    <w:rsid w:val="008D471B"/>
    <w:rsid w:val="0091731F"/>
    <w:rsid w:val="009301EF"/>
    <w:rsid w:val="00960D89"/>
    <w:rsid w:val="00961728"/>
    <w:rsid w:val="0097101A"/>
    <w:rsid w:val="0097365C"/>
    <w:rsid w:val="00973762"/>
    <w:rsid w:val="00982159"/>
    <w:rsid w:val="009A35A1"/>
    <w:rsid w:val="009B1D8D"/>
    <w:rsid w:val="009C5E6B"/>
    <w:rsid w:val="009E5F04"/>
    <w:rsid w:val="00A06A7C"/>
    <w:rsid w:val="00A32FC3"/>
    <w:rsid w:val="00A414F5"/>
    <w:rsid w:val="00A45AC5"/>
    <w:rsid w:val="00A66D34"/>
    <w:rsid w:val="00A80526"/>
    <w:rsid w:val="00A9426C"/>
    <w:rsid w:val="00AA35FB"/>
    <w:rsid w:val="00AC6768"/>
    <w:rsid w:val="00AD0EF4"/>
    <w:rsid w:val="00AD21AB"/>
    <w:rsid w:val="00AD4B99"/>
    <w:rsid w:val="00AE0338"/>
    <w:rsid w:val="00AE1EFE"/>
    <w:rsid w:val="00B00320"/>
    <w:rsid w:val="00B311EE"/>
    <w:rsid w:val="00B36553"/>
    <w:rsid w:val="00B5508E"/>
    <w:rsid w:val="00B715E5"/>
    <w:rsid w:val="00BA1DD5"/>
    <w:rsid w:val="00BA258B"/>
    <w:rsid w:val="00BA5148"/>
    <w:rsid w:val="00C102CE"/>
    <w:rsid w:val="00C25167"/>
    <w:rsid w:val="00C6252D"/>
    <w:rsid w:val="00C84B91"/>
    <w:rsid w:val="00C93526"/>
    <w:rsid w:val="00CD6700"/>
    <w:rsid w:val="00D0163E"/>
    <w:rsid w:val="00D03CD7"/>
    <w:rsid w:val="00D3200F"/>
    <w:rsid w:val="00D561CF"/>
    <w:rsid w:val="00D814EC"/>
    <w:rsid w:val="00D818CF"/>
    <w:rsid w:val="00D92BC3"/>
    <w:rsid w:val="00DA438E"/>
    <w:rsid w:val="00DC036D"/>
    <w:rsid w:val="00DF6217"/>
    <w:rsid w:val="00E07A13"/>
    <w:rsid w:val="00E1599F"/>
    <w:rsid w:val="00E1667F"/>
    <w:rsid w:val="00E40A2B"/>
    <w:rsid w:val="00E41F5F"/>
    <w:rsid w:val="00EB4148"/>
    <w:rsid w:val="00EB52A5"/>
    <w:rsid w:val="00ED3B1E"/>
    <w:rsid w:val="00EF0D2F"/>
    <w:rsid w:val="00F15AAB"/>
    <w:rsid w:val="00F46668"/>
    <w:rsid w:val="00F56A8F"/>
    <w:rsid w:val="00F74F51"/>
    <w:rsid w:val="00F93517"/>
    <w:rsid w:val="00F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D352"/>
  <w15:docId w15:val="{34542A4F-F567-4F44-BF65-DD63E5E3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BC3"/>
  </w:style>
  <w:style w:type="paragraph" w:styleId="1">
    <w:name w:val="heading 1"/>
    <w:basedOn w:val="a"/>
    <w:next w:val="a"/>
    <w:link w:val="10"/>
    <w:qFormat/>
    <w:rsid w:val="00AC6768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6A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6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A8F"/>
  </w:style>
  <w:style w:type="paragraph" w:styleId="a5">
    <w:name w:val="footer"/>
    <w:basedOn w:val="a"/>
    <w:link w:val="a6"/>
    <w:uiPriority w:val="99"/>
    <w:semiHidden/>
    <w:unhideWhenUsed/>
    <w:rsid w:val="00F56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6A8F"/>
  </w:style>
  <w:style w:type="character" w:styleId="a7">
    <w:name w:val="Strong"/>
    <w:basedOn w:val="a0"/>
    <w:uiPriority w:val="22"/>
    <w:qFormat/>
    <w:rsid w:val="00097B46"/>
    <w:rPr>
      <w:b/>
      <w:bCs/>
    </w:rPr>
  </w:style>
  <w:style w:type="character" w:styleId="a8">
    <w:name w:val="Hyperlink"/>
    <w:basedOn w:val="a0"/>
    <w:uiPriority w:val="99"/>
    <w:unhideWhenUsed/>
    <w:rsid w:val="00097B4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94989"/>
    <w:pPr>
      <w:ind w:left="720"/>
      <w:contextualSpacing/>
    </w:pPr>
  </w:style>
  <w:style w:type="table" w:styleId="aa">
    <w:name w:val="Table Grid"/>
    <w:basedOn w:val="a1"/>
    <w:uiPriority w:val="39"/>
    <w:rsid w:val="0039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394989"/>
    <w:rPr>
      <w:i/>
      <w:iCs/>
    </w:rPr>
  </w:style>
  <w:style w:type="character" w:customStyle="1" w:styleId="10">
    <w:name w:val="Заголовок 1 Знак"/>
    <w:basedOn w:val="a0"/>
    <w:link w:val="1"/>
    <w:rsid w:val="00AC676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c">
    <w:name w:val="Subtitle"/>
    <w:basedOn w:val="a"/>
    <w:next w:val="a"/>
    <w:link w:val="ad"/>
    <w:rsid w:val="00AC676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40"/>
      <w:szCs w:val="40"/>
      <w:bdr w:val="nil"/>
    </w:rPr>
  </w:style>
  <w:style w:type="character" w:customStyle="1" w:styleId="ad">
    <w:name w:val="Подзаголовок Знак"/>
    <w:basedOn w:val="a0"/>
    <w:link w:val="ac"/>
    <w:rsid w:val="00AC6768"/>
    <w:rPr>
      <w:rFonts w:ascii="Helvetica" w:eastAsia="Arial Unicode MS" w:hAnsi="Helvetica" w:cs="Arial Unicode MS"/>
      <w:color w:val="000000"/>
      <w:sz w:val="40"/>
      <w:szCs w:val="40"/>
      <w:bdr w:val="nil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D0F5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D0F5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D0F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eva.sm@roskapstroy.com" TargetMode="External"/><Relationship Id="rId13" Type="http://schemas.openxmlformats.org/officeDocument/2006/relationships/hyperlink" Target="http://docs.cntd.ru/document/12001088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080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1055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12001042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10424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23FCA-E6A7-4A96-87E4-248C7922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zyamalova</dc:creator>
  <cp:lastModifiedBy>Томаева Светлана Михайловна</cp:lastModifiedBy>
  <cp:revision>49</cp:revision>
  <cp:lastPrinted>2021-12-15T15:52:00Z</cp:lastPrinted>
  <dcterms:created xsi:type="dcterms:W3CDTF">2020-06-23T18:26:00Z</dcterms:created>
  <dcterms:modified xsi:type="dcterms:W3CDTF">2022-01-11T14:41:00Z</dcterms:modified>
</cp:coreProperties>
</file>